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C00914F" w14:paraId="3AA2A1BE" w14:textId="77777777" w:rsidTr="7C00914F">
        <w:trPr>
          <w:trHeight w:val="300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F237" w14:textId="486BE43A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7C00914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Asset type</w:t>
            </w: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A81FD" w14:textId="00BCC010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Content</w:t>
            </w: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DED4D" w14:textId="3D22891F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Copy</w:t>
            </w: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C00914F" w14:paraId="2EB4749F" w14:textId="77777777" w:rsidTr="7C00914F">
        <w:trPr>
          <w:trHeight w:val="229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7F35" w14:textId="216817BC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Pension Credit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91B6D" w14:textId="0FD3C821" w:rsidR="7C00914F" w:rsidRDefault="7C00914F" w:rsidP="7C00914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40C92FE" wp14:editId="022E6819">
                  <wp:extent cx="1685925" cy="1674534"/>
                  <wp:effectExtent l="0" t="0" r="0" b="0"/>
                  <wp:docPr id="1637071687" name="Picture 163707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7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F7AD9" w14:textId="1191A832" w:rsidR="70E2E5AA" w:rsidRDefault="70E2E5AA" w:rsidP="7C0091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sz w:val="20"/>
                <w:szCs w:val="20"/>
              </w:rPr>
              <w:t xml:space="preserve">Pension Credit offers additional assistance for low-income individuals above State Pension age, regardless of other income or assets, ensuring added monthly income and various benefits. </w:t>
            </w:r>
          </w:p>
          <w:p w14:paraId="1F38CADC" w14:textId="07E5D435" w:rsidR="7C00914F" w:rsidRDefault="7C00914F" w:rsidP="7C0091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3AB508" w14:textId="400B1E98" w:rsidR="6A1A0197" w:rsidRDefault="6A1A0197" w:rsidP="7C00914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sz w:val="20"/>
                <w:szCs w:val="20"/>
              </w:rPr>
              <w:t>You or someone you know may be eligible.</w:t>
            </w:r>
          </w:p>
          <w:p w14:paraId="2E8510C2" w14:textId="1BCB48F4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br/>
            </w: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Check now:</w:t>
            </w:r>
            <w:hyperlink r:id="rId8">
              <w:r w:rsidRPr="7C00914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Financial help and advice | The London Borough </w:t>
              </w:r>
              <w:proofErr w:type="gramStart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>Of</w:t>
              </w:r>
              <w:proofErr w:type="gramEnd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 Havering</w:t>
              </w:r>
            </w:hyperlink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C00914F" w14:paraId="67B0C524" w14:textId="77777777" w:rsidTr="7C00914F">
        <w:trPr>
          <w:trHeight w:val="235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C722" w14:textId="275070C1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Energy Doctors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F4DF" w14:textId="6013CD3A" w:rsidR="7C00914F" w:rsidRDefault="7C00914F" w:rsidP="7C00914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682FD0" wp14:editId="072DF476">
                  <wp:extent cx="1752600" cy="1752600"/>
                  <wp:effectExtent l="0" t="0" r="0" b="0"/>
                  <wp:docPr id="804107934" name="Picture 80410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8D1F" w14:textId="7F6872E0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Keep costs down by saving on energy bills. </w:t>
            </w:r>
          </w:p>
          <w:p w14:paraId="10F91FD2" w14:textId="5FB732BE" w:rsidR="7C00914F" w:rsidRDefault="7C00914F" w:rsidP="7C00914F">
            <w:pPr>
              <w:spacing w:after="0"/>
              <w:rPr>
                <w:sz w:val="20"/>
                <w:szCs w:val="20"/>
              </w:rPr>
            </w:pPr>
          </w:p>
          <w:p w14:paraId="3F307CA3" w14:textId="7FF7D619" w:rsidR="7C00914F" w:rsidRDefault="7C00914F" w:rsidP="7C00914F">
            <w:pPr>
              <w:spacing w:after="0"/>
              <w:rPr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Book your free Energy Doctor service to improve your home’s energy efficiency.   </w:t>
            </w:r>
            <w:r>
              <w:br/>
            </w:r>
            <w:r>
              <w:br/>
            </w: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For more information:</w:t>
            </w:r>
            <w:hyperlink r:id="rId10">
              <w:r w:rsidRPr="7C00914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Financial help and advice | The London Borough </w:t>
              </w:r>
              <w:proofErr w:type="gramStart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>Of</w:t>
              </w:r>
              <w:proofErr w:type="gramEnd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 Havering</w:t>
              </w:r>
            </w:hyperlink>
          </w:p>
        </w:tc>
      </w:tr>
      <w:tr w:rsidR="7C00914F" w14:paraId="7C5AAB6A" w14:textId="77777777" w:rsidTr="7C00914F">
        <w:trPr>
          <w:trHeight w:val="244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6E5B" w14:textId="28870CFF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Warm Spaces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C46B" w14:textId="529ADAB4" w:rsidR="7C00914F" w:rsidRDefault="7C00914F" w:rsidP="7C00914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D63463" wp14:editId="319AFAF6">
                  <wp:extent cx="1847850" cy="1847850"/>
                  <wp:effectExtent l="0" t="0" r="0" b="0"/>
                  <wp:docPr id="929194938" name="Picture 92919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8A2B" w14:textId="74B7B205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Struggling to heat your home? </w:t>
            </w:r>
          </w:p>
          <w:p w14:paraId="195E2BDB" w14:textId="26716CA9" w:rsidR="7C00914F" w:rsidRDefault="7C00914F" w:rsidP="7C00914F">
            <w:pPr>
              <w:spacing w:after="0"/>
              <w:rPr>
                <w:sz w:val="20"/>
                <w:szCs w:val="20"/>
              </w:rPr>
            </w:pPr>
          </w:p>
          <w:p w14:paraId="639D345D" w14:textId="628F7D47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Save money on energy bills by using a free warm space near you. </w:t>
            </w:r>
          </w:p>
          <w:p w14:paraId="537380C4" w14:textId="22856757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F74D139" w14:textId="63E82420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more:</w:t>
            </w:r>
            <w:hyperlink r:id="rId12">
              <w:r w:rsidRPr="7C00914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Financial help and advice | The London Borough </w:t>
              </w:r>
              <w:proofErr w:type="gramStart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>Of</w:t>
              </w:r>
              <w:proofErr w:type="gramEnd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 Havering</w:t>
              </w:r>
            </w:hyperlink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C00914F" w14:paraId="6DC559EC" w14:textId="77777777" w:rsidTr="7C00914F">
        <w:trPr>
          <w:trHeight w:val="2430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E693" w14:textId="60ABF702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Benefits Calculator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D95E" w14:textId="1EE66390" w:rsidR="7C00914F" w:rsidRDefault="7C00914F" w:rsidP="7C00914F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06D8A0" wp14:editId="29F951BD">
                  <wp:extent cx="1800225" cy="1800225"/>
                  <wp:effectExtent l="0" t="0" r="0" b="0"/>
                  <wp:docPr id="272646132" name="Picture 272646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BDE3" w14:textId="2787FF46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Financial worries? </w:t>
            </w:r>
          </w:p>
          <w:p w14:paraId="26F8F871" w14:textId="65C965D3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95A01F" w14:textId="67750C13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what support you're entitled to with a Benefits Calculator.</w:t>
            </w:r>
            <w:r>
              <w:br/>
            </w: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798D61" w14:textId="58B3095A" w:rsidR="7C00914F" w:rsidRDefault="7C00914F" w:rsidP="7C00914F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Find out more:</w:t>
            </w:r>
            <w:hyperlink r:id="rId14">
              <w:r w:rsidRPr="7C00914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Financial help and advice | The London Borough </w:t>
              </w:r>
              <w:proofErr w:type="gramStart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>Of</w:t>
              </w:r>
              <w:proofErr w:type="gramEnd"/>
              <w:r w:rsidRPr="7C00914F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  <w:u w:val="none"/>
                </w:rPr>
                <w:t xml:space="preserve"> Havering</w:t>
              </w:r>
            </w:hyperlink>
            <w:r w:rsidRPr="7C00914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5787A5" w14:textId="7A56B266" w:rsidR="00E35C11" w:rsidRDefault="00E35C11" w:rsidP="7C00914F"/>
    <w:sectPr w:rsidR="00E35C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17BD04"/>
    <w:rsid w:val="00337152"/>
    <w:rsid w:val="00E35C11"/>
    <w:rsid w:val="1784B238"/>
    <w:rsid w:val="181DDAE5"/>
    <w:rsid w:val="1E05BE41"/>
    <w:rsid w:val="1E73F40C"/>
    <w:rsid w:val="20D8E7BE"/>
    <w:rsid w:val="21D6F421"/>
    <w:rsid w:val="22D92F64"/>
    <w:rsid w:val="2A3C33DB"/>
    <w:rsid w:val="402AD12A"/>
    <w:rsid w:val="45D25219"/>
    <w:rsid w:val="4877A838"/>
    <w:rsid w:val="5817BD04"/>
    <w:rsid w:val="5BEA8853"/>
    <w:rsid w:val="5C69204E"/>
    <w:rsid w:val="5C89A184"/>
    <w:rsid w:val="63FFBB6F"/>
    <w:rsid w:val="6A1A0197"/>
    <w:rsid w:val="70E2E5AA"/>
    <w:rsid w:val="768228F9"/>
    <w:rsid w:val="7C00914F"/>
    <w:rsid w:val="7D8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BD04"/>
  <w15:chartTrackingRefBased/>
  <w15:docId w15:val="{41A29BE2-69E1-4D3F-9370-831998AF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vering.gov.uk/costofliving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havering.gov.uk/costofliv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vering.gov.uk/costofliving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www.havering.gov.uk/costofl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588BDFE8884B91449C20866D8AF7" ma:contentTypeVersion="14" ma:contentTypeDescription="Create a new document." ma:contentTypeScope="" ma:versionID="9cec5d05238defd5849e376de3f609a1">
  <xsd:schema xmlns:xsd="http://www.w3.org/2001/XMLSchema" xmlns:xs="http://www.w3.org/2001/XMLSchema" xmlns:p="http://schemas.microsoft.com/office/2006/metadata/properties" xmlns:ns2="0c0b00b4-dc2e-416f-9e24-950e2dca3e4a" xmlns:ns3="8eb7a782-8758-4e63-abdb-df927abac42a" targetNamespace="http://schemas.microsoft.com/office/2006/metadata/properties" ma:root="true" ma:fieldsID="78628ad02b62c4dd91ae2712d300b323" ns2:_="" ns3:_="">
    <xsd:import namespace="0c0b00b4-dc2e-416f-9e24-950e2dca3e4a"/>
    <xsd:import namespace="8eb7a782-8758-4e63-abdb-df927abac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00b4-dc2e-416f-9e24-950e2dca3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a782-8758-4e63-abdb-df927abac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024bdf-8a61-4a7a-9339-ec73f8e41543}" ma:internalName="TaxCatchAll" ma:showField="CatchAllData" ma:web="8eb7a782-8758-4e63-abdb-df927abac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b00b4-dc2e-416f-9e24-950e2dca3e4a">
      <Terms xmlns="http://schemas.microsoft.com/office/infopath/2007/PartnerControls"/>
    </lcf76f155ced4ddcb4097134ff3c332f>
    <TaxCatchAll xmlns="8eb7a782-8758-4e63-abdb-df927abac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27B11-45E3-4800-BDC4-05D8852E6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00b4-dc2e-416f-9e24-950e2dca3e4a"/>
    <ds:schemaRef ds:uri="8eb7a782-8758-4e63-abdb-df927aba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D0C69-C3F2-4E8A-8D10-57D8363493E4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eb7a782-8758-4e63-abdb-df927abac42a"/>
    <ds:schemaRef ds:uri="0c0b00b4-dc2e-416f-9e24-950e2dca3e4a"/>
  </ds:schemaRefs>
</ds:datastoreItem>
</file>

<file path=customXml/itemProps3.xml><?xml version="1.0" encoding="utf-8"?>
<ds:datastoreItem xmlns:ds="http://schemas.openxmlformats.org/officeDocument/2006/customXml" ds:itemID="{D0B5AAE6-EF4C-45A1-8A1C-60B1858DF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Shefali Gaur</dc:creator>
  <cp:keywords/>
  <dc:description/>
  <cp:lastModifiedBy>JBailey</cp:lastModifiedBy>
  <cp:revision>2</cp:revision>
  <dcterms:created xsi:type="dcterms:W3CDTF">2023-12-08T11:00:00Z</dcterms:created>
  <dcterms:modified xsi:type="dcterms:W3CDTF">2023-12-08T11:00:00Z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0x0101002473588BDFE8884B91449C20866D8AF7</vt:lpwstr>
  </property>
</Properties>
</file>