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28" w:rsidRDefault="00F03B91">
      <w:r>
        <w:rPr>
          <w:noProof/>
          <w:lang w:eastAsia="en-GB"/>
        </w:rPr>
        <w:drawing>
          <wp:anchor distT="0" distB="0" distL="114300" distR="114300" simplePos="0" relativeHeight="251658240" behindDoc="0" locked="0" layoutInCell="1" allowOverlap="1" wp14:anchorId="3A502ECF" wp14:editId="31209E08">
            <wp:simplePos x="0" y="0"/>
            <wp:positionH relativeFrom="margin">
              <wp:align>left</wp:align>
            </wp:positionH>
            <wp:positionV relativeFrom="paragraph">
              <wp:posOffset>278130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7">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FA1B28" w:rsidRDefault="00FA1B28"/>
    <w:p w:rsidR="00FA1B28" w:rsidRDefault="00FA1B28"/>
    <w:p w:rsidR="00FA1B28" w:rsidRDefault="00FA1B28"/>
    <w:p w:rsidR="00FA1B28" w:rsidRDefault="00FA1B28"/>
    <w:tbl>
      <w:tblPr>
        <w:tblW w:w="9073" w:type="dxa"/>
        <w:tblInd w:w="8" w:type="dxa"/>
        <w:tblLayout w:type="fixed"/>
        <w:tblCellMar>
          <w:left w:w="0" w:type="dxa"/>
          <w:right w:w="0" w:type="dxa"/>
        </w:tblCellMar>
        <w:tblLook w:val="0000" w:firstRow="0" w:lastRow="0" w:firstColumn="0" w:lastColumn="0" w:noHBand="0" w:noVBand="0"/>
      </w:tblPr>
      <w:tblGrid>
        <w:gridCol w:w="5812"/>
        <w:gridCol w:w="3261"/>
      </w:tblGrid>
      <w:tr w:rsidR="008C0614" w:rsidTr="00920E25">
        <w:trPr>
          <w:trHeight w:hRule="exact" w:val="3462"/>
        </w:trPr>
        <w:tc>
          <w:tcPr>
            <w:tcW w:w="5812" w:type="dxa"/>
          </w:tcPr>
          <w:p w:rsidR="008C0614" w:rsidRPr="00113EF3" w:rsidRDefault="008C0614">
            <w:pPr>
              <w:pStyle w:val="Addressee"/>
              <w:spacing w:line="240" w:lineRule="auto"/>
              <w:rPr>
                <w:sz w:val="20"/>
              </w:rPr>
            </w:pPr>
            <w:bookmarkStart w:id="0" w:name="TxtRecipientName"/>
            <w:bookmarkStart w:id="1" w:name="TxtRecipientCompany"/>
            <w:bookmarkEnd w:id="0"/>
            <w:bookmarkEnd w:id="1"/>
            <w:r w:rsidRPr="00113EF3">
              <w:rPr>
                <w:sz w:val="20"/>
              </w:rPr>
              <w:br/>
            </w:r>
            <w:bookmarkStart w:id="2" w:name="TxtRecipientAddress"/>
            <w:bookmarkEnd w:id="2"/>
          </w:p>
          <w:p w:rsidR="00D91E8A" w:rsidRDefault="00D91E8A">
            <w:pPr>
              <w:pStyle w:val="Header"/>
              <w:spacing w:after="0" w:line="240" w:lineRule="auto"/>
              <w:rPr>
                <w:sz w:val="20"/>
              </w:rPr>
            </w:pPr>
            <w:bookmarkStart w:id="3" w:name="TxtRecipientPostCode"/>
            <w:bookmarkEnd w:id="3"/>
          </w:p>
          <w:p w:rsidR="00D91E8A" w:rsidRPr="00113EF3" w:rsidRDefault="00D91E8A">
            <w:pPr>
              <w:pStyle w:val="Header"/>
              <w:spacing w:after="0" w:line="240" w:lineRule="auto"/>
              <w:rPr>
                <w:sz w:val="20"/>
              </w:rPr>
            </w:pPr>
          </w:p>
        </w:tc>
        <w:tc>
          <w:tcPr>
            <w:tcW w:w="3261" w:type="dxa"/>
          </w:tcPr>
          <w:p w:rsidR="00D91E8A" w:rsidRDefault="00D91E8A">
            <w:pPr>
              <w:pStyle w:val="Address"/>
              <w:spacing w:after="0"/>
              <w:rPr>
                <w:sz w:val="20"/>
              </w:rPr>
            </w:pPr>
            <w:bookmarkStart w:id="4" w:name="TxtAddress"/>
            <w:bookmarkEnd w:id="4"/>
          </w:p>
          <w:p w:rsidR="00D91E8A" w:rsidRDefault="00E74A3D">
            <w:pPr>
              <w:pStyle w:val="Address"/>
              <w:spacing w:after="0"/>
              <w:rPr>
                <w:sz w:val="20"/>
              </w:rPr>
            </w:pPr>
            <w:r>
              <w:rPr>
                <w:sz w:val="20"/>
              </w:rPr>
              <w:t>(add senders address)</w:t>
            </w:r>
          </w:p>
          <w:p w:rsidR="00E74A3D" w:rsidRDefault="00E74A3D">
            <w:pPr>
              <w:pStyle w:val="Address"/>
              <w:spacing w:after="0"/>
              <w:rPr>
                <w:sz w:val="20"/>
              </w:rPr>
            </w:pPr>
            <w:bookmarkStart w:id="5" w:name="TxtPostCode"/>
            <w:bookmarkEnd w:id="5"/>
            <w:r>
              <w:rPr>
                <w:sz w:val="20"/>
              </w:rPr>
              <w:t>(add senders postcode)</w:t>
            </w:r>
          </w:p>
          <w:p w:rsidR="00E74A3D" w:rsidRDefault="00E74A3D">
            <w:pPr>
              <w:pStyle w:val="Address"/>
              <w:spacing w:after="0"/>
              <w:rPr>
                <w:sz w:val="20"/>
              </w:rPr>
            </w:pPr>
          </w:p>
          <w:p w:rsidR="008C0614" w:rsidRPr="00113EF3" w:rsidRDefault="008C0614">
            <w:pPr>
              <w:pStyle w:val="Address"/>
              <w:spacing w:before="85"/>
              <w:rPr>
                <w:sz w:val="20"/>
              </w:rPr>
            </w:pPr>
            <w:r w:rsidRPr="00113EF3">
              <w:rPr>
                <w:sz w:val="20"/>
              </w:rPr>
              <w:t xml:space="preserve">Telephone: </w:t>
            </w:r>
            <w:bookmarkStart w:id="6" w:name="TxtTelNo"/>
            <w:bookmarkEnd w:id="6"/>
            <w:r w:rsidRPr="00113EF3">
              <w:rPr>
                <w:sz w:val="20"/>
              </w:rPr>
              <w:br/>
              <w:t xml:space="preserve">Facsimile: </w:t>
            </w:r>
            <w:bookmarkStart w:id="7" w:name="TxtFaxNo"/>
            <w:bookmarkEnd w:id="7"/>
            <w:r w:rsidRPr="00113EF3">
              <w:rPr>
                <w:sz w:val="20"/>
              </w:rPr>
              <w:br/>
              <w:t xml:space="preserve">Email: </w:t>
            </w:r>
            <w:bookmarkStart w:id="8" w:name="TxtEmail"/>
            <w:bookmarkEnd w:id="8"/>
            <w:r w:rsidR="00C57CC3">
              <w:rPr>
                <w:sz w:val="20"/>
              </w:rPr>
              <w:t>(add senders email address</w:t>
            </w:r>
            <w:r w:rsidR="00D91E8A">
              <w:rPr>
                <w:sz w:val="20"/>
              </w:rPr>
              <w:t>@met.pnn.police.uk</w:t>
            </w:r>
            <w:r w:rsidR="00C57CC3">
              <w:rPr>
                <w:sz w:val="20"/>
              </w:rPr>
              <w:t>)</w:t>
            </w:r>
            <w:r w:rsidRPr="00113EF3">
              <w:rPr>
                <w:sz w:val="20"/>
              </w:rPr>
              <w:br/>
              <w:t>www.met.police.uk</w:t>
            </w:r>
          </w:p>
          <w:p w:rsidR="008C0614" w:rsidRPr="00113EF3" w:rsidRDefault="008C0614">
            <w:pPr>
              <w:pStyle w:val="Address"/>
              <w:rPr>
                <w:sz w:val="20"/>
              </w:rPr>
            </w:pPr>
            <w:r w:rsidRPr="00113EF3">
              <w:rPr>
                <w:sz w:val="20"/>
              </w:rPr>
              <w:t xml:space="preserve">Your ref: </w:t>
            </w:r>
            <w:bookmarkStart w:id="9" w:name="TxtYourRef"/>
            <w:bookmarkEnd w:id="9"/>
            <w:r w:rsidRPr="00113EF3">
              <w:rPr>
                <w:sz w:val="20"/>
              </w:rPr>
              <w:br/>
              <w:t xml:space="preserve">Our ref: </w:t>
            </w:r>
            <w:bookmarkStart w:id="10" w:name="TxtOurRef"/>
            <w:bookmarkEnd w:id="10"/>
          </w:p>
          <w:p w:rsidR="008C0614" w:rsidRPr="00D91E8A" w:rsidRDefault="00BC1F69" w:rsidP="00D91E8A">
            <w:pPr>
              <w:pStyle w:val="Address"/>
              <w:rPr>
                <w:color w:val="auto"/>
                <w:sz w:val="20"/>
              </w:rPr>
            </w:pPr>
            <w:bookmarkStart w:id="11" w:name="txtDate"/>
            <w:bookmarkEnd w:id="11"/>
            <w:r>
              <w:rPr>
                <w:color w:val="auto"/>
                <w:sz w:val="20"/>
              </w:rPr>
              <w:t>7</w:t>
            </w:r>
            <w:r w:rsidRPr="00BC1F69">
              <w:rPr>
                <w:color w:val="auto"/>
                <w:sz w:val="20"/>
                <w:vertAlign w:val="superscript"/>
              </w:rPr>
              <w:t>th</w:t>
            </w:r>
            <w:r>
              <w:rPr>
                <w:color w:val="auto"/>
                <w:sz w:val="20"/>
              </w:rPr>
              <w:t xml:space="preserve"> March 2024</w:t>
            </w:r>
          </w:p>
          <w:p w:rsidR="00D91E8A" w:rsidRDefault="00D91E8A" w:rsidP="00D91E8A">
            <w:pPr>
              <w:pStyle w:val="Address"/>
              <w:rPr>
                <w:sz w:val="20"/>
              </w:rPr>
            </w:pPr>
          </w:p>
          <w:p w:rsidR="00D91E8A" w:rsidRDefault="00D91E8A" w:rsidP="00D91E8A">
            <w:pPr>
              <w:pStyle w:val="Address"/>
              <w:rPr>
                <w:sz w:val="20"/>
              </w:rPr>
            </w:pPr>
          </w:p>
          <w:p w:rsidR="00D91E8A" w:rsidRPr="00113EF3" w:rsidRDefault="00D91E8A" w:rsidP="00D91E8A">
            <w:pPr>
              <w:pStyle w:val="Address"/>
              <w:rPr>
                <w:sz w:val="20"/>
              </w:rPr>
            </w:pPr>
          </w:p>
        </w:tc>
      </w:tr>
      <w:tr w:rsidR="008C0614" w:rsidTr="00920E25">
        <w:trPr>
          <w:cantSplit/>
          <w:trHeight w:hRule="exact" w:val="187"/>
        </w:trPr>
        <w:tc>
          <w:tcPr>
            <w:tcW w:w="9073" w:type="dxa"/>
            <w:gridSpan w:val="2"/>
          </w:tcPr>
          <w:p w:rsidR="008C0614" w:rsidRPr="00113EF3" w:rsidRDefault="008C0614">
            <w:pPr>
              <w:rPr>
                <w:sz w:val="20"/>
              </w:rPr>
            </w:pPr>
          </w:p>
        </w:tc>
      </w:tr>
    </w:tbl>
    <w:p w:rsidR="00D91E8A" w:rsidRDefault="00D91E8A">
      <w:pPr>
        <w:pStyle w:val="Header"/>
        <w:spacing w:after="0" w:line="240" w:lineRule="auto"/>
        <w:rPr>
          <w:sz w:val="24"/>
          <w:szCs w:val="24"/>
        </w:rPr>
      </w:pPr>
    </w:p>
    <w:p w:rsidR="008C0614" w:rsidRPr="00625066" w:rsidRDefault="008C0614">
      <w:pPr>
        <w:pStyle w:val="Header"/>
        <w:spacing w:after="0" w:line="240" w:lineRule="auto"/>
        <w:rPr>
          <w:sz w:val="24"/>
          <w:szCs w:val="24"/>
        </w:rPr>
      </w:pPr>
      <w:r w:rsidRPr="00625066">
        <w:rPr>
          <w:sz w:val="24"/>
          <w:szCs w:val="24"/>
        </w:rPr>
        <w:t xml:space="preserve">Dear </w:t>
      </w:r>
      <w:bookmarkStart w:id="12" w:name="TxtRecipientSalutation"/>
      <w:bookmarkEnd w:id="12"/>
      <w:r w:rsidR="009731D6">
        <w:rPr>
          <w:sz w:val="24"/>
          <w:szCs w:val="24"/>
        </w:rPr>
        <w:t xml:space="preserve">Parents/Caregivers </w:t>
      </w:r>
    </w:p>
    <w:p w:rsidR="008C0614" w:rsidRPr="00625066" w:rsidRDefault="008C0614">
      <w:pPr>
        <w:pStyle w:val="Header"/>
        <w:spacing w:after="0" w:line="240" w:lineRule="auto"/>
        <w:rPr>
          <w:sz w:val="24"/>
          <w:szCs w:val="24"/>
        </w:rPr>
      </w:pPr>
      <w:bookmarkStart w:id="13" w:name="TxtBody"/>
      <w:bookmarkEnd w:id="13"/>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 xml:space="preserve">Subject: Warning Regarding Dangerous Vape Devices in </w:t>
      </w:r>
      <w:r w:rsidR="00BC1F69">
        <w:rPr>
          <w:rFonts w:ascii="Arial" w:hAnsi="Arial" w:cs="Arial"/>
          <w:sz w:val="24"/>
          <w:szCs w:val="24"/>
        </w:rPr>
        <w:t>Havering</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 xml:space="preserve">I hope this letter finds you well. We write to bring your attention to a concerning issue affecting our school community. There have been reports in </w:t>
      </w:r>
      <w:r w:rsidR="002056CA" w:rsidRPr="00AB0439">
        <w:rPr>
          <w:rFonts w:ascii="Arial" w:hAnsi="Arial" w:cs="Arial"/>
          <w:sz w:val="24"/>
          <w:szCs w:val="24"/>
        </w:rPr>
        <w:t>London</w:t>
      </w:r>
      <w:r w:rsidR="002056CA">
        <w:rPr>
          <w:rFonts w:ascii="Arial" w:hAnsi="Arial" w:cs="Arial"/>
          <w:sz w:val="24"/>
          <w:szCs w:val="24"/>
        </w:rPr>
        <w:t xml:space="preserve"> </w:t>
      </w:r>
      <w:r w:rsidRPr="009731D6">
        <w:rPr>
          <w:rFonts w:ascii="Arial" w:hAnsi="Arial" w:cs="Arial"/>
          <w:sz w:val="24"/>
          <w:szCs w:val="24"/>
        </w:rPr>
        <w:t xml:space="preserve">of young individuals experiencing health complications after using </w:t>
      </w:r>
      <w:r w:rsidR="002056CA">
        <w:rPr>
          <w:rFonts w:ascii="Arial" w:hAnsi="Arial" w:cs="Arial"/>
          <w:sz w:val="24"/>
          <w:szCs w:val="24"/>
        </w:rPr>
        <w:t>vape device</w:t>
      </w:r>
      <w:r w:rsidR="002056CA" w:rsidRPr="00AB0439">
        <w:rPr>
          <w:rFonts w:ascii="Arial" w:hAnsi="Arial" w:cs="Arial"/>
          <w:sz w:val="24"/>
          <w:szCs w:val="24"/>
        </w:rPr>
        <w:t xml:space="preserve">s containing </w:t>
      </w:r>
      <w:r w:rsidRPr="00AB0439">
        <w:rPr>
          <w:rFonts w:ascii="Arial" w:hAnsi="Arial" w:cs="Arial"/>
          <w:sz w:val="24"/>
          <w:szCs w:val="24"/>
        </w:rPr>
        <w:t>drugs.</w:t>
      </w:r>
    </w:p>
    <w:p w:rsidR="009731D6" w:rsidRPr="009731D6" w:rsidRDefault="009731D6" w:rsidP="009731D6">
      <w:pPr>
        <w:pStyle w:val="PlainText"/>
        <w:rPr>
          <w:rFonts w:ascii="Arial" w:hAnsi="Arial" w:cs="Arial"/>
          <w:sz w:val="24"/>
          <w:szCs w:val="24"/>
        </w:rPr>
      </w:pPr>
    </w:p>
    <w:p w:rsidR="009731D6" w:rsidRPr="009731D6" w:rsidRDefault="00C138DB" w:rsidP="009731D6">
      <w:pPr>
        <w:pStyle w:val="PlainText"/>
        <w:rPr>
          <w:rFonts w:ascii="Arial" w:hAnsi="Arial" w:cs="Arial"/>
          <w:sz w:val="24"/>
          <w:szCs w:val="24"/>
        </w:rPr>
      </w:pPr>
      <w:r>
        <w:rPr>
          <w:rFonts w:ascii="Arial" w:hAnsi="Arial" w:cs="Arial"/>
          <w:sz w:val="24"/>
          <w:szCs w:val="24"/>
        </w:rPr>
        <w:t>We wish to emphasis</w:t>
      </w:r>
      <w:r w:rsidR="009731D6" w:rsidRPr="009731D6">
        <w:rPr>
          <w:rFonts w:ascii="Arial" w:hAnsi="Arial" w:cs="Arial"/>
          <w:sz w:val="24"/>
          <w:szCs w:val="24"/>
        </w:rPr>
        <w:t>e the importance of informing parents about the hazards associated with unregulated vape pens, given the recent surge in related incidents. Law enforcement authorities across London, including our local police officers, have seized numerous vapes from students in the past weeks. Some of these devices are currently undergoing testing to detect dangerous Class B substances such as Spice or THC, the active component in cannabis.</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 xml:space="preserve">It has come to our understanding that certain reusable vape pens are being illicitly filled with drugs by dealers. Officers have received information about students falling ill after using these </w:t>
      </w:r>
      <w:r w:rsidR="000F23DD" w:rsidRPr="009731D6">
        <w:rPr>
          <w:rFonts w:ascii="Arial" w:hAnsi="Arial" w:cs="Arial"/>
          <w:sz w:val="24"/>
          <w:szCs w:val="24"/>
        </w:rPr>
        <w:t>altered</w:t>
      </w:r>
      <w:r w:rsidRPr="009731D6">
        <w:rPr>
          <w:rFonts w:ascii="Arial" w:hAnsi="Arial" w:cs="Arial"/>
          <w:sz w:val="24"/>
          <w:szCs w:val="24"/>
        </w:rPr>
        <w:t xml:space="preserve"> devices, which are then believed to be distributed among young people through platforms like Snapchat and other social media apps.</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Parents</w:t>
      </w:r>
      <w:r>
        <w:rPr>
          <w:rFonts w:ascii="Arial" w:hAnsi="Arial" w:cs="Arial"/>
          <w:sz w:val="24"/>
          <w:szCs w:val="24"/>
        </w:rPr>
        <w:t xml:space="preserve">/Caregivers </w:t>
      </w:r>
      <w:r w:rsidRPr="009731D6">
        <w:rPr>
          <w:rFonts w:ascii="Arial" w:hAnsi="Arial" w:cs="Arial"/>
          <w:sz w:val="24"/>
          <w:szCs w:val="24"/>
        </w:rPr>
        <w:t xml:space="preserve">must be aware that unregulated vape pens pose a serious threat to the health of young individuals. Those contemplating </w:t>
      </w:r>
      <w:r>
        <w:rPr>
          <w:rFonts w:ascii="Arial" w:hAnsi="Arial" w:cs="Arial"/>
          <w:sz w:val="24"/>
          <w:szCs w:val="24"/>
        </w:rPr>
        <w:t>the purchase of these unauthoris</w:t>
      </w:r>
      <w:r w:rsidRPr="009731D6">
        <w:rPr>
          <w:rFonts w:ascii="Arial" w:hAnsi="Arial" w:cs="Arial"/>
          <w:sz w:val="24"/>
          <w:szCs w:val="24"/>
        </w:rPr>
        <w:t xml:space="preserve">ed, home-filled devices are unaware of their contents and the potential dangers they pose. THC and Spice are harmful psychoactive substances </w:t>
      </w:r>
      <w:r w:rsidRPr="009731D6">
        <w:rPr>
          <w:rFonts w:ascii="Arial" w:hAnsi="Arial" w:cs="Arial"/>
          <w:sz w:val="24"/>
          <w:szCs w:val="24"/>
        </w:rPr>
        <w:lastRenderedPageBreak/>
        <w:t>that can lead to severe health problems, necessitating heightened vigilance on the part of parents</w:t>
      </w:r>
      <w:r w:rsidR="00BA3F94">
        <w:rPr>
          <w:rFonts w:ascii="Arial" w:hAnsi="Arial" w:cs="Arial"/>
          <w:sz w:val="24"/>
          <w:szCs w:val="24"/>
        </w:rPr>
        <w:t>/Caregivers</w:t>
      </w:r>
      <w:r w:rsidRPr="009731D6">
        <w:rPr>
          <w:rFonts w:ascii="Arial" w:hAnsi="Arial" w:cs="Arial"/>
          <w:sz w:val="24"/>
          <w:szCs w:val="24"/>
        </w:rPr>
        <w:t>.</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THC, the primary psychoactive compound in cannabis, and Spice, a group of synthetic Class B drugs, are known to mimic the effects of cannabis. Inhaling Spice through a vaping pen is particularly hazardous for young people, leading to various health issues such as breathing difficulties, chest pains, heart palpitations, seizures, extreme anxiety, paranoia, suicidal thoughts, psychosis, vomiting or diarrhoea, and acute kidney injury. In some instances, a single dose can prove fatal.</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Pr>
          <w:rFonts w:ascii="Arial" w:hAnsi="Arial" w:cs="Arial"/>
          <w:sz w:val="24"/>
          <w:szCs w:val="24"/>
        </w:rPr>
        <w:t xml:space="preserve">Our </w:t>
      </w:r>
      <w:r w:rsidR="00BC1F69" w:rsidRPr="00BC1F69">
        <w:rPr>
          <w:rFonts w:ascii="Arial" w:hAnsi="Arial" w:cs="Arial"/>
          <w:sz w:val="24"/>
          <w:szCs w:val="24"/>
        </w:rPr>
        <w:t>Havering</w:t>
      </w:r>
      <w:r w:rsidRPr="00BC1F69">
        <w:rPr>
          <w:rFonts w:ascii="Arial" w:hAnsi="Arial" w:cs="Arial"/>
          <w:sz w:val="24"/>
          <w:szCs w:val="24"/>
        </w:rPr>
        <w:t xml:space="preserve"> </w:t>
      </w:r>
      <w:r w:rsidRPr="009731D6">
        <w:rPr>
          <w:rFonts w:ascii="Arial" w:hAnsi="Arial" w:cs="Arial"/>
          <w:sz w:val="24"/>
          <w:szCs w:val="24"/>
        </w:rPr>
        <w:t xml:space="preserve">Police Schools Officers are collaborating closely with our schools and partners to share information and intelligence on this </w:t>
      </w:r>
      <w:r w:rsidRPr="00AB0439">
        <w:rPr>
          <w:rFonts w:ascii="Arial" w:hAnsi="Arial" w:cs="Arial"/>
          <w:sz w:val="24"/>
          <w:szCs w:val="24"/>
        </w:rPr>
        <w:t>matter</w:t>
      </w:r>
      <w:r w:rsidR="002056CA" w:rsidRPr="00AB0439">
        <w:rPr>
          <w:rFonts w:ascii="Arial" w:hAnsi="Arial" w:cs="Arial"/>
          <w:sz w:val="24"/>
          <w:szCs w:val="24"/>
        </w:rPr>
        <w:t xml:space="preserve"> so we can better understand the issues</w:t>
      </w:r>
      <w:r w:rsidRPr="00AB0439">
        <w:rPr>
          <w:rFonts w:ascii="Arial" w:hAnsi="Arial" w:cs="Arial"/>
          <w:sz w:val="24"/>
          <w:szCs w:val="24"/>
        </w:rPr>
        <w:t>.</w:t>
      </w:r>
      <w:r w:rsidRPr="009731D6">
        <w:rPr>
          <w:rFonts w:ascii="Arial" w:hAnsi="Arial" w:cs="Arial"/>
          <w:sz w:val="24"/>
          <w:szCs w:val="24"/>
        </w:rPr>
        <w:t xml:space="preserve"> We urge parents, guardians, and anyone with pertinent information about those supplying these vapes to contact the Police on 101 or Crimestoppers anonymously online at </w:t>
      </w:r>
      <w:hyperlink r:id="rId8" w:history="1">
        <w:r w:rsidR="000F23DD" w:rsidRPr="000F23DD">
          <w:rPr>
            <w:rStyle w:val="Hyperlink"/>
            <w:rFonts w:ascii="Arial" w:hAnsi="Arial" w:cs="Arial"/>
            <w:sz w:val="24"/>
            <w:szCs w:val="24"/>
            <w:lang w:eastAsia="en-GB"/>
          </w:rPr>
          <w:t>www.crimestoppers-uk.org</w:t>
        </w:r>
      </w:hyperlink>
      <w:r w:rsidR="000F23DD" w:rsidRPr="000F23DD">
        <w:rPr>
          <w:rFonts w:ascii="Arial" w:hAnsi="Arial" w:cs="Arial"/>
          <w:color w:val="1F2025"/>
          <w:sz w:val="24"/>
          <w:szCs w:val="24"/>
          <w:lang w:eastAsia="en-GB"/>
        </w:rPr>
        <w:t xml:space="preserve">, </w:t>
      </w:r>
      <w:hyperlink r:id="rId9" w:history="1">
        <w:r w:rsidR="000F23DD" w:rsidRPr="000F23DD">
          <w:rPr>
            <w:rStyle w:val="Hyperlink"/>
            <w:rFonts w:ascii="Arial" w:hAnsi="Arial" w:cs="Arial"/>
            <w:sz w:val="24"/>
            <w:szCs w:val="24"/>
            <w:lang w:eastAsia="en-GB"/>
          </w:rPr>
          <w:t>https://crimestoppers-uk.org/fearless</w:t>
        </w:r>
      </w:hyperlink>
      <w:r w:rsidR="000F23DD">
        <w:rPr>
          <w:rStyle w:val="Hyperlink"/>
          <w:rFonts w:asciiTheme="minorHAnsi" w:hAnsiTheme="minorHAnsi" w:cstheme="minorHAnsi"/>
          <w:szCs w:val="22"/>
          <w:lang w:eastAsia="en-GB"/>
        </w:rPr>
        <w:t xml:space="preserve"> </w:t>
      </w:r>
      <w:r w:rsidRPr="009731D6">
        <w:rPr>
          <w:rFonts w:ascii="Arial" w:hAnsi="Arial" w:cs="Arial"/>
          <w:sz w:val="24"/>
          <w:szCs w:val="24"/>
        </w:rPr>
        <w:t>or by calling 0800 555 111.</w:t>
      </w:r>
    </w:p>
    <w:p w:rsidR="009731D6" w:rsidRPr="009731D6" w:rsidRDefault="009731D6" w:rsidP="009731D6">
      <w:pPr>
        <w:pStyle w:val="PlainText"/>
        <w:rPr>
          <w:rFonts w:ascii="Arial" w:hAnsi="Arial" w:cs="Arial"/>
          <w:sz w:val="24"/>
          <w:szCs w:val="24"/>
        </w:rPr>
      </w:pPr>
    </w:p>
    <w:p w:rsidR="009731D6" w:rsidRPr="009731D6" w:rsidRDefault="009731D6" w:rsidP="009731D6">
      <w:pPr>
        <w:pStyle w:val="PlainText"/>
        <w:rPr>
          <w:rFonts w:ascii="Arial" w:hAnsi="Arial" w:cs="Arial"/>
          <w:sz w:val="24"/>
          <w:szCs w:val="24"/>
        </w:rPr>
      </w:pPr>
      <w:r w:rsidRPr="009731D6">
        <w:rPr>
          <w:rFonts w:ascii="Arial" w:hAnsi="Arial" w:cs="Arial"/>
          <w:sz w:val="24"/>
          <w:szCs w:val="24"/>
        </w:rPr>
        <w:t>Thank you for your attention to this critical matter. Your cooperation and awareness are crucial in ensuring the safety and well-being of our children.</w:t>
      </w:r>
    </w:p>
    <w:p w:rsidR="009731D6" w:rsidRPr="009731D6" w:rsidRDefault="009731D6" w:rsidP="009731D6">
      <w:pPr>
        <w:pStyle w:val="PlainText"/>
        <w:rPr>
          <w:rFonts w:ascii="Arial" w:hAnsi="Arial" w:cs="Arial"/>
          <w:sz w:val="24"/>
          <w:szCs w:val="24"/>
        </w:rPr>
      </w:pPr>
    </w:p>
    <w:p w:rsidR="009731D6" w:rsidRDefault="009731D6" w:rsidP="009731D6">
      <w:pPr>
        <w:pStyle w:val="PlainText"/>
        <w:rPr>
          <w:rFonts w:ascii="Arial" w:hAnsi="Arial" w:cs="Arial"/>
          <w:sz w:val="24"/>
          <w:szCs w:val="24"/>
        </w:rPr>
      </w:pPr>
      <w:r w:rsidRPr="009731D6">
        <w:rPr>
          <w:rFonts w:ascii="Arial" w:hAnsi="Arial" w:cs="Arial"/>
          <w:sz w:val="24"/>
          <w:szCs w:val="24"/>
        </w:rPr>
        <w:t>Sincerely,</w:t>
      </w:r>
    </w:p>
    <w:p w:rsidR="00BC1F69" w:rsidRDefault="00BC1F69" w:rsidP="009731D6">
      <w:pPr>
        <w:pStyle w:val="PlainText"/>
        <w:rPr>
          <w:rFonts w:ascii="Arial" w:hAnsi="Arial" w:cs="Arial"/>
          <w:sz w:val="24"/>
          <w:szCs w:val="24"/>
        </w:rPr>
      </w:pPr>
    </w:p>
    <w:p w:rsidR="00BC1F69" w:rsidRDefault="00BC1F69" w:rsidP="009731D6">
      <w:pPr>
        <w:pStyle w:val="PlainText"/>
        <w:rPr>
          <w:rFonts w:ascii="Arial" w:hAnsi="Arial" w:cs="Arial"/>
          <w:sz w:val="24"/>
          <w:szCs w:val="24"/>
        </w:rPr>
      </w:pPr>
      <w:bookmarkStart w:id="14" w:name="_GoBack"/>
      <w:bookmarkEnd w:id="14"/>
      <w:r>
        <w:rPr>
          <w:rFonts w:ascii="Arial" w:hAnsi="Arial" w:cs="Arial"/>
          <w:noProof/>
          <w:sz w:val="24"/>
          <w:szCs w:val="24"/>
          <w:lang w:eastAsia="en-GB"/>
        </w:rPr>
        <mc:AlternateContent>
          <mc:Choice Requires="wpi">
            <w:drawing>
              <wp:anchor distT="0" distB="0" distL="114300" distR="114300" simplePos="0" relativeHeight="251660288" behindDoc="0" locked="0" layoutInCell="1" allowOverlap="1">
                <wp:simplePos x="0" y="0"/>
                <wp:positionH relativeFrom="column">
                  <wp:posOffset>233610</wp:posOffset>
                </wp:positionH>
                <wp:positionV relativeFrom="paragraph">
                  <wp:posOffset>-251905</wp:posOffset>
                </wp:positionV>
                <wp:extent cx="924120" cy="579960"/>
                <wp:effectExtent l="38100" t="38100" r="0" b="67945"/>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924120" cy="579960"/>
                      </w14:xfrm>
                    </w14:contentPart>
                  </a:graphicData>
                </a:graphic>
              </wp:anchor>
            </w:drawing>
          </mc:Choice>
          <mc:Fallback>
            <w:pict>
              <v:shapetype w14:anchorId="683658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7.5pt;margin-top:-20.95pt;width:74.85pt;height:48.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">
                <v:imagedata r:id="rId11" o:title=""/>
              </v:shape>
            </w:pict>
          </mc:Fallback>
        </mc:AlternateContent>
      </w:r>
      <w:r>
        <w:rPr>
          <w:rFonts w:ascii="Arial" w:hAnsi="Arial" w:cs="Arial"/>
          <w:noProof/>
          <w:sz w:val="24"/>
          <w:szCs w:val="24"/>
          <w:lang w:eastAsia="en-GB"/>
        </w:rPr>
        <mc:AlternateContent>
          <mc:Choice Requires="wpi">
            <w:drawing>
              <wp:anchor distT="0" distB="0" distL="114300" distR="114300" simplePos="0" relativeHeight="251659264" behindDoc="0" locked="0" layoutInCell="1" allowOverlap="1">
                <wp:simplePos x="0" y="0"/>
                <wp:positionH relativeFrom="column">
                  <wp:posOffset>-84990</wp:posOffset>
                </wp:positionH>
                <wp:positionV relativeFrom="paragraph">
                  <wp:posOffset>-129145</wp:posOffset>
                </wp:positionV>
                <wp:extent cx="552240" cy="358200"/>
                <wp:effectExtent l="38100" t="38100" r="57785" b="6096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552240" cy="358200"/>
                      </w14:xfrm>
                    </w14:contentPart>
                  </a:graphicData>
                </a:graphic>
              </wp:anchor>
            </w:drawing>
          </mc:Choice>
          <mc:Fallback>
            <w:pict>
              <v:shape w14:anchorId="47EBF90E" id="Ink 1" o:spid="_x0000_s1026" type="#_x0000_t75" style="position:absolute;margin-left:-7.8pt;margin-top:-10.9pt;width:45.3pt;height:30.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">
                <v:imagedata r:id="rId13" o:title=""/>
              </v:shape>
            </w:pict>
          </mc:Fallback>
        </mc:AlternateContent>
      </w:r>
    </w:p>
    <w:p w:rsidR="00BC1F69" w:rsidRDefault="00BC1F69" w:rsidP="009731D6">
      <w:pPr>
        <w:pStyle w:val="PlainText"/>
        <w:rPr>
          <w:rFonts w:ascii="Arial" w:hAnsi="Arial" w:cs="Arial"/>
          <w:sz w:val="24"/>
          <w:szCs w:val="24"/>
        </w:rPr>
      </w:pPr>
    </w:p>
    <w:p w:rsidR="00BC1F69" w:rsidRDefault="00BC1F69" w:rsidP="009731D6">
      <w:pPr>
        <w:pStyle w:val="PlainText"/>
        <w:rPr>
          <w:rFonts w:ascii="Arial" w:hAnsi="Arial" w:cs="Arial"/>
          <w:sz w:val="24"/>
          <w:szCs w:val="24"/>
        </w:rPr>
      </w:pPr>
      <w:r>
        <w:rPr>
          <w:rFonts w:ascii="Arial" w:hAnsi="Arial" w:cs="Arial"/>
          <w:sz w:val="24"/>
          <w:szCs w:val="24"/>
        </w:rPr>
        <w:t>PS Lisa Ryan</w:t>
      </w:r>
    </w:p>
    <w:p w:rsidR="00BC1F69" w:rsidRPr="009731D6" w:rsidRDefault="00BC1F69" w:rsidP="009731D6">
      <w:pPr>
        <w:pStyle w:val="PlainText"/>
        <w:rPr>
          <w:rFonts w:ascii="Arial" w:hAnsi="Arial" w:cs="Arial"/>
          <w:sz w:val="24"/>
          <w:szCs w:val="24"/>
        </w:rPr>
      </w:pPr>
      <w:r>
        <w:rPr>
          <w:rFonts w:ascii="Arial" w:hAnsi="Arial" w:cs="Arial"/>
          <w:sz w:val="24"/>
          <w:szCs w:val="24"/>
        </w:rPr>
        <w:t>Havering Safer Schools</w:t>
      </w:r>
    </w:p>
    <w:p w:rsidR="009731D6" w:rsidRPr="009731D6" w:rsidRDefault="009731D6" w:rsidP="009731D6">
      <w:pPr>
        <w:pStyle w:val="PlainText"/>
        <w:rPr>
          <w:rFonts w:ascii="Arial" w:hAnsi="Arial" w:cs="Arial"/>
          <w:sz w:val="24"/>
          <w:szCs w:val="24"/>
        </w:rPr>
      </w:pPr>
    </w:p>
    <w:p w:rsidR="007B3F44" w:rsidRPr="00625066" w:rsidRDefault="007B3F44" w:rsidP="00C27982">
      <w:pPr>
        <w:pStyle w:val="Header"/>
        <w:tabs>
          <w:tab w:val="clear" w:pos="4320"/>
          <w:tab w:val="clear" w:pos="8640"/>
        </w:tabs>
        <w:spacing w:after="0" w:line="240" w:lineRule="auto"/>
        <w:rPr>
          <w:sz w:val="24"/>
          <w:szCs w:val="24"/>
        </w:rPr>
      </w:pPr>
    </w:p>
    <w:p w:rsidR="007B3F44" w:rsidRPr="00625066" w:rsidRDefault="007B3F44" w:rsidP="00C27982">
      <w:pPr>
        <w:pStyle w:val="Header"/>
        <w:tabs>
          <w:tab w:val="clear" w:pos="4320"/>
          <w:tab w:val="clear" w:pos="8640"/>
        </w:tabs>
        <w:spacing w:after="0" w:line="240" w:lineRule="auto"/>
        <w:rPr>
          <w:sz w:val="24"/>
          <w:szCs w:val="24"/>
        </w:rPr>
      </w:pPr>
      <w:bookmarkStart w:id="15" w:name="TxtName"/>
      <w:bookmarkEnd w:id="15"/>
    </w:p>
    <w:p w:rsidR="007B3F44" w:rsidRPr="00625066" w:rsidRDefault="007B3F44" w:rsidP="00C27982">
      <w:pPr>
        <w:pStyle w:val="Header"/>
        <w:tabs>
          <w:tab w:val="clear" w:pos="4320"/>
          <w:tab w:val="clear" w:pos="8640"/>
        </w:tabs>
        <w:spacing w:after="0" w:line="240" w:lineRule="auto"/>
        <w:rPr>
          <w:sz w:val="24"/>
          <w:szCs w:val="24"/>
        </w:rPr>
      </w:pPr>
    </w:p>
    <w:sectPr w:rsidR="007B3F44" w:rsidRPr="00625066">
      <w:pgSz w:w="11901" w:h="16840"/>
      <w:pgMar w:top="567" w:right="1418" w:bottom="567" w:left="1418"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61" w:rsidRDefault="00F84E61">
      <w:r>
        <w:separator/>
      </w:r>
    </w:p>
  </w:endnote>
  <w:endnote w:type="continuationSeparator" w:id="0">
    <w:p w:rsidR="00F84E61" w:rsidRDefault="00F8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61" w:rsidRDefault="00F84E61">
      <w:r>
        <w:separator/>
      </w:r>
    </w:p>
  </w:footnote>
  <w:footnote w:type="continuationSeparator" w:id="0">
    <w:p w:rsidR="00F84E61" w:rsidRDefault="00F8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41"/>
    <w:rsid w:val="0000522D"/>
    <w:rsid w:val="00060115"/>
    <w:rsid w:val="000D6415"/>
    <w:rsid w:val="000F23DD"/>
    <w:rsid w:val="00113EF3"/>
    <w:rsid w:val="00116BC6"/>
    <w:rsid w:val="00153A40"/>
    <w:rsid w:val="00153B0A"/>
    <w:rsid w:val="002056CA"/>
    <w:rsid w:val="00242CF0"/>
    <w:rsid w:val="00256DCE"/>
    <w:rsid w:val="002B7921"/>
    <w:rsid w:val="002C2D4D"/>
    <w:rsid w:val="00301F7C"/>
    <w:rsid w:val="00402B86"/>
    <w:rsid w:val="00482C2B"/>
    <w:rsid w:val="00490608"/>
    <w:rsid w:val="00490D15"/>
    <w:rsid w:val="004E2DAF"/>
    <w:rsid w:val="00625066"/>
    <w:rsid w:val="007B3F44"/>
    <w:rsid w:val="0083345F"/>
    <w:rsid w:val="00844410"/>
    <w:rsid w:val="00883986"/>
    <w:rsid w:val="008C0614"/>
    <w:rsid w:val="008E4574"/>
    <w:rsid w:val="00920E25"/>
    <w:rsid w:val="0096369D"/>
    <w:rsid w:val="00966D9D"/>
    <w:rsid w:val="009731D6"/>
    <w:rsid w:val="00977F94"/>
    <w:rsid w:val="009B2579"/>
    <w:rsid w:val="009D2D7D"/>
    <w:rsid w:val="009F4736"/>
    <w:rsid w:val="00A436E0"/>
    <w:rsid w:val="00AB0439"/>
    <w:rsid w:val="00AC50CC"/>
    <w:rsid w:val="00B17E34"/>
    <w:rsid w:val="00B36EA4"/>
    <w:rsid w:val="00B64DE7"/>
    <w:rsid w:val="00BA3F94"/>
    <w:rsid w:val="00BA6E13"/>
    <w:rsid w:val="00BC1F69"/>
    <w:rsid w:val="00C02750"/>
    <w:rsid w:val="00C13683"/>
    <w:rsid w:val="00C138DB"/>
    <w:rsid w:val="00C27982"/>
    <w:rsid w:val="00C464BB"/>
    <w:rsid w:val="00C57CC3"/>
    <w:rsid w:val="00C74FB2"/>
    <w:rsid w:val="00CB399D"/>
    <w:rsid w:val="00CB6C5E"/>
    <w:rsid w:val="00CC099B"/>
    <w:rsid w:val="00D548E4"/>
    <w:rsid w:val="00D91E8A"/>
    <w:rsid w:val="00DB0C10"/>
    <w:rsid w:val="00DB6E47"/>
    <w:rsid w:val="00E44850"/>
    <w:rsid w:val="00E47579"/>
    <w:rsid w:val="00E57FAE"/>
    <w:rsid w:val="00E73CDB"/>
    <w:rsid w:val="00E74A3D"/>
    <w:rsid w:val="00EC341F"/>
    <w:rsid w:val="00EC62F0"/>
    <w:rsid w:val="00F03B91"/>
    <w:rsid w:val="00F61F16"/>
    <w:rsid w:val="00F74311"/>
    <w:rsid w:val="00F84E61"/>
    <w:rsid w:val="00FA0741"/>
    <w:rsid w:val="00FA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717023"/>
  <w15:chartTrackingRefBased/>
  <w15:docId w15:val="{24D60139-77DF-4EDE-908D-AA29366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7" w:line="310" w:lineRule="exact"/>
    </w:pPr>
    <w:rPr>
      <w:rFonts w:ascii="Arial" w:eastAsia="Times New Roman" w:hAnsi="Arial"/>
      <w:color w:val="000000"/>
      <w:sz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Addressee">
    <w:name w:val="Addressee"/>
    <w:basedOn w:val="Normal"/>
    <w:pPr>
      <w:spacing w:after="0" w:line="220" w:lineRule="exact"/>
    </w:pPr>
    <w:rPr>
      <w:sz w:val="18"/>
    </w:rPr>
  </w:style>
  <w:style w:type="paragraph" w:customStyle="1" w:styleId="Division">
    <w:name w:val="Division"/>
    <w:basedOn w:val="Normal"/>
    <w:pPr>
      <w:spacing w:after="0" w:line="220" w:lineRule="exact"/>
    </w:pPr>
    <w:rPr>
      <w:b/>
      <w:sz w:val="18"/>
    </w:rPr>
  </w:style>
  <w:style w:type="paragraph" w:customStyle="1" w:styleId="Address">
    <w:name w:val="Address"/>
    <w:pPr>
      <w:spacing w:after="85" w:line="220" w:lineRule="exact"/>
    </w:pPr>
    <w:rPr>
      <w:rFonts w:ascii="Arial" w:eastAsia="Times New Roman" w:hAnsi="Arial"/>
      <w:noProof/>
      <w:color w:val="000000"/>
      <w:sz w:val="18"/>
      <w:lang w:eastAsia="en-US"/>
    </w:rPr>
  </w:style>
  <w:style w:type="character" w:styleId="FollowedHyperlink">
    <w:name w:val="FollowedHyperlink"/>
    <w:basedOn w:val="DefaultParagraphFont"/>
    <w:rPr>
      <w:color w:val="800080"/>
      <w:u w:val="single"/>
    </w:rPr>
  </w:style>
  <w:style w:type="paragraph" w:customStyle="1" w:styleId="Name">
    <w:name w:val="Name"/>
    <w:pPr>
      <w:spacing w:before="1134" w:line="310" w:lineRule="exact"/>
    </w:pPr>
    <w:rPr>
      <w:rFonts w:ascii="Arial" w:eastAsia="Times New Roman" w:hAnsi="Arial"/>
      <w:b/>
      <w:noProof/>
      <w:color w:val="000000"/>
      <w:sz w:val="23"/>
      <w:lang w:eastAsia="en-US"/>
    </w:rPr>
  </w:style>
  <w:style w:type="character" w:customStyle="1" w:styleId="HeaderChar">
    <w:name w:val="Header Char"/>
    <w:basedOn w:val="DefaultParagraphFont"/>
    <w:link w:val="Header"/>
    <w:uiPriority w:val="99"/>
    <w:rsid w:val="00FA1B28"/>
    <w:rPr>
      <w:rFonts w:ascii="Arial" w:eastAsia="Times New Roman" w:hAnsi="Arial"/>
      <w:color w:val="000000"/>
      <w:sz w:val="23"/>
      <w:lang w:eastAsia="en-US"/>
    </w:rPr>
  </w:style>
  <w:style w:type="paragraph" w:styleId="PlainText">
    <w:name w:val="Plain Text"/>
    <w:basedOn w:val="Normal"/>
    <w:link w:val="PlainTextChar"/>
    <w:uiPriority w:val="99"/>
    <w:unhideWhenUsed/>
    <w:rsid w:val="009731D6"/>
    <w:pPr>
      <w:spacing w:after="0" w:line="240" w:lineRule="auto"/>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9731D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mestoppers-uk.org"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ink/ink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s://crimestoppers-uk.org/fearles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02433\AppData\Local\Microsoft\Windows\INetCache\IE\BP2RKZUP\Letterhead_BU_Gen.dot" TargetMode="External"/></Relationships>
</file>

<file path=word/ink/ink1.xml><?xml version="1.0" encoding="utf-8"?>
<inkml:ink xmlns:inkml="http://www.w3.org/2003/InkML">
  <inkml:definitions>
    <inkml:context xml:id="ctx0">
      <inkml:inkSource xml:id="inkSrc0">
        <inkml:traceFormat>
          <inkml:channel name="X" type="integer" max="28608" units="cm"/>
          <inkml:channel name="Y" type="integer" max="17880" units="cm"/>
          <inkml:channel name="F" type="integer" max="4095" units="dev"/>
          <inkml:channel name="T" type="integer" max="2.14748E9" units="dev"/>
        </inkml:traceFormat>
        <inkml:channelProperties>
          <inkml:channelProperty channel="X" name="resolution" value="1000.27972" units="1/cm"/>
          <inkml:channelProperty channel="Y" name="resolution" value="1000" units="1/cm"/>
          <inkml:channelProperty channel="F" name="resolution" value="0" units="1/dev"/>
          <inkml:channelProperty channel="T" name="resolution" value="1" units="1/dev"/>
        </inkml:channelProperties>
      </inkml:inkSource>
      <inkml:timestamp xml:id="ts0" timeString="2024-03-07T12:28:45.144"/>
    </inkml:context>
    <inkml:brush xml:id="br0">
      <inkml:brushProperty name="width" value="0.1" units="cm"/>
      <inkml:brushProperty name="height" value="0.1" units="cm"/>
      <inkml:brushProperty name="fitToCurve" value="1"/>
    </inkml:brush>
  </inkml:definitions>
  <inkml:trace contextRef="#ctx0" brushRef="#br0">51 1057 638 0,'-28'18'351'15,"12"-6"-297"-15,9 0-24 16,5 2-107-16,2-3-7 16,13-6 6-16,3-3 13 15,14-13 48-15,8-10 15 0,7-16 14 16,6-2 9-16,15 0 23 15,13 0 7-15,10 6 0 16,-13 5-2-16,-22-3-10 16,3-2-6-16,-3-3-19 15,-1-2-6-15,17-2-1 16,-2 1 2-16,-21 14 17 16,-13 7 14-16,-16 10 11 15,-10 3-2-15,-3 10-26 16,-3 6-2-16,-16 25 1 15,-13 17-12-15,-29 14-3 16,-9 2 1-16,2 14 29 16,12 7 16-16,23-25-17 15,6-12-14-15,5-7-5 16,-1-6 2-16,7-20 5 16,3-9 0-16,8-10 16 0,0-1 3 15,-1-10-34-15,4-14-15 16,7-45-1-16,5-21 3 15,5-6 2-15,6 5 1 16,12-6-23-16,13-12-17 16,23-21-8-16,0 6 3 0,2 31 9 15,-4 7 6-15,-14 1 16 16,-5 11 7-16,-4 31 12 16,2 13 5-16,-5 22 8 15,-9 11-4-15,-12 17-4 16,-8 11 4-16,-8 28-7 15,-3 9-6-15,-23 1 0 16,-16-4 3-16,-11 9 8 16,-6 8 7-16,-7 16-1 15,-1-2-5-15,-1-26 1 16,-1-10 25-16,-12-12 2 16,-5-9-17-16,3-4-1 15,8 9-53-15,16-5 4 16,10-16 53-16,19-15 1 15,4-2-12-15,10-6-32 0,2 0 0 16,4-4 2-16,1-1-10 16,3 1 7-16,2-2 13 15,4 3 9-15,1 3 3 16,6 5-1-16,-1 6-1 16,2 8-3-16,3 6-1 15,4-1-2-15,0-1-7 16,7-11-30-16,1 1 3 0,-3-4 13 15,-3-5 2-15,3-4 37 16,1-5 11-16,3-10-10 16,0-2-5-16,-9-3-7 15,-4 3-2-15,-11 3 2 16,-2 4 2-16,-5 6 3 16,-6 3 12-16,5 4 12 15,2-1-15-15,-3-1-41 16,0 7-3-16,4 11 19 15,3 2 1-15,8 5-1 16,1-4-3-16,6-9 1 16,4-3 10-16,1-10 15 15,2-2 3-15,9-10 2 0,4-7-1 16,5-7-10-16,2-6-2 16,-9-3-3-16,-9 3-1 15,-16 1 5-15,0 3 2 16,-9-1-2-16,-4 3-2 15,-2 11-2-15,1 6 7 16,-1 9 11-16,-1-1-11 16,1 2-47-16,0 1-26 0,-3 8 19 15,3 10 30 1,-1 24 13-16,-4 13-2 0,4 19-1 16,5 2 0-16,-7-8 1 15,-4-12 0-15,-5-13-1 16,-7 0 0-16,-10-6 5 15,-7-5 16-15,-9 0 27 16,-4 4-11-16,-4-3-15 16,11-9 1-16,11-16-6 15,4-6-8-15,6-9-18 16,-1-4-2-16,-1-9-22 16,-1-5 23-16,9 0 35 15,5 0-23-15,5 0-4 16,3-1-4-16,9 1-18 15,7 2-6-15,8 2-6 16,2 0-6-16,6 5-7 0,4 1 6 16,7 0 8-16,5 1-1 15,17-1 18-15,4-1 12 16,10-3 6-16,-7-2 1 16,-18-3 1-16,-4-3-1 15,0-7 1-15,-3-3-1 16,3-3 1-16,7 0 1 0,-7 3-5 15,-5 6 2-15,-8 6 4 16,-5 0 0-16,-13 5 1 16,0 6 1-16,-7 5 1 15,-4 1 5-15,-6 6 11 16,-3-5 20-16,-3 2 1 16,-4-2-21-16,-6 0-14 15,-4 3-7-15,-12 7-1 16,-1 3 0-16,-8 12-6 15,3 9 5-15,12 7 3 16,3 7-8-16,11 4-15 16,4-3 2-16,8-10 10 15,4-4 5-15,6-10 2 16,5-6 1-16,5-7 4 16,0-1 3-16,5-6-7 0,0-2-2 15,-4-3 4-15,0-1 4 16,-3-2 3-16,-5-4 1 15,1-1-2-15,-4 2-1 16,-2 1-2-16,0 2-2 16,-7 8 3-16,4 2 4 15,-5-2-15-15,-1 1-13 16,7 9 1-16,3-2 11 0,4 5 6 16,2 1 1-16,5-6-1 15,6-2-1-15,2-7 1 16,1-4 1-16,-1-9 3 15,0-4 0-15,0-5-2 16,0-3 3-16,9 2 2 16,-5-4-2-16,9 3-4 15,6 5-2-15,-19 5-1 16,-8 7 1-16,-4 9 5 16,3 2 2-16,1 6-3 15,-2 5-2-15,-1 22 13 16,-4 8 4-16,-4 15-4 15,1 0-6-15,2-18-51 16,1-5-83-16</inkml:trace>
</inkml:ink>
</file>

<file path=word/ink/ink2.xml><?xml version="1.0" encoding="utf-8"?>
<inkml:ink xmlns:inkml="http://www.w3.org/2003/InkML">
  <inkml:definitions>
    <inkml:context xml:id="ctx0">
      <inkml:inkSource xml:id="inkSrc0">
        <inkml:traceFormat>
          <inkml:channel name="X" type="integer" max="28608" units="cm"/>
          <inkml:channel name="Y" type="integer" max="17880" units="cm"/>
          <inkml:channel name="F" type="integer" max="4095" units="dev"/>
          <inkml:channel name="T" type="integer" max="2.14748E9" units="dev"/>
        </inkml:traceFormat>
        <inkml:channelProperties>
          <inkml:channelProperty channel="X" name="resolution" value="1000.27972" units="1/cm"/>
          <inkml:channelProperty channel="Y" name="resolution" value="1000" units="1/cm"/>
          <inkml:channelProperty channel="F" name="resolution" value="0" units="1/dev"/>
          <inkml:channelProperty channel="T" name="resolution" value="1" units="1/dev"/>
        </inkml:channelProperties>
      </inkml:inkSource>
      <inkml:timestamp xml:id="ts0" timeString="2024-03-07T12:28:43.162"/>
    </inkml:context>
    <inkml:brush xml:id="br0">
      <inkml:brushProperty name="width" value="0.1" units="cm"/>
      <inkml:brushProperty name="height" value="0.1" units="cm"/>
      <inkml:brushProperty name="fitToCurve" value="1"/>
    </inkml:brush>
  </inkml:definitions>
  <inkml:trace contextRef="#ctx0" brushRef="#br0">400 474 940 0,'-5'0'765'0,"4"0"-814"15,4 2-70-15,1 7 16 16,1 0 68-16,3 6 31 15,0 0-7-15,6-3-13 16,5 0-8-16,4-5-10 0,-1-4 1 16,-1-4 21-16,2-3 11 15,-1-6 10-15,0-3 10 16,4-5 25-16,1-2 5 16,1-8-9-16,5-5-8 15,1-6-15-15,-5-6-3 16,-4-26-5-16,0 0-4 0,-10 29 0 15,-11 16 5-15,-4 13 1 16,-1 2-2-16,1 9 0 16,1 0 3-16,-1 2 7 15,-1 2-5-15,-4 2-8 16,-9 4-2-16,-18 30-10 16,5 23 1-16,-12 15 10 15,-5-6 1-15,9-8 2 16,0-1-1-16,2-10 3 15,2-4 2-15,-4 18-2 16,-7 5 1-16,-3-6 4 16,-6-6-1-16,-15-12 1 15,-5-6 1-15,10-15 2 16,16-5 3-16,13-11 7 16,1-3 5-16,10-4 8 15,2-2-9-15,8-4-22 0,4 1-14 16,3-8-28-16,3-3 1 15,2-9 21-15,7-4 7 16,6-8-4-16,2-3-1 16,3 9 16-16,0 12 4 15,0 17 0-15,-1 7-1 16,1 13-8-16,2 8-3 16,5 1 0-16,13 0 2 0,14-5 4 15,-8-8-6-15,4-5 1 16,-4-3 7-16,-7-6 0 15,3-6 0-15,3-10-6 16,2-6 0-16,5-9-1 16,7-2 1-16,8-7 5 15,-13-5 0-15,-7 4 2 16,1 0 3-16,-17-4-2 16,-1 8-1-16,-10 14 2 15,-4 3 2-15,-7 8 0 16,-7 9 1-16,1 0 8 15,-1 0 7-15,0 0-13 16,-1 3-16-16,-6 15-1 16,-2 8 16-16,-8 22 7 15,-4 3-3-15,0 0 2 0,1-1 7 16,0-6 11-16,-2-3-1 16,-6-9 2-16,1-5 5 15,0-8-5-15,3-3-10 16,13-11-19-16,10-2-6 15,-6-1-3-15,2-4-6 16,5-4-26-16,6-8-5 0,14-32 8 16,0-16 3-16,10-25 4 15,3-3 2-15,4 6 13 16,0 5-4-16,4 13-6 16,1-2 11-16,-3-5 7 15,4 0-3-15,24 3-25 16,11 8-17-16,2 21-42 15,-13 10-5-15,-32 18 31 16,-3 5-1-16,-4 4-35 16,-3 5-69-16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B02D-1C14-4F6E-9992-66E6A89C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Letterhead_BU_Gen</Template>
  <TotalTime>1</TotalTime>
  <Pages>2</Pages>
  <Words>413</Words>
  <Characters>2579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Smith Ivan B</dc:creator>
  <cp:keywords/>
  <dc:description/>
  <cp:lastModifiedBy>Ryan Lisa F - EA-CU</cp:lastModifiedBy>
  <cp:revision>2</cp:revision>
  <cp:lastPrinted>2005-02-23T09:42:00Z</cp:lastPrinted>
  <dcterms:created xsi:type="dcterms:W3CDTF">2024-03-07T12:29:00Z</dcterms:created>
  <dcterms:modified xsi:type="dcterms:W3CDTF">2024-03-07T12:29:00Z</dcterms:modified>
</cp:coreProperties>
</file>