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200" w:rsidRPr="003C0727" w:rsidRDefault="00CC195B" w:rsidP="0072768E">
      <w:pPr>
        <w:spacing w:after="0" w:line="259" w:lineRule="auto"/>
        <w:ind w:left="0" w:firstLine="0"/>
        <w:rPr>
          <w:rFonts w:ascii="Century Gothic" w:hAnsi="Century Gothic"/>
        </w:rPr>
      </w:pPr>
      <w:r w:rsidRPr="003C0727">
        <w:rPr>
          <w:rFonts w:ascii="Century Gothic" w:hAnsi="Century Gothic"/>
          <w:sz w:val="40"/>
        </w:rPr>
        <w:t xml:space="preserve"> </w:t>
      </w:r>
    </w:p>
    <w:p w:rsidR="00596200" w:rsidRPr="003C0727" w:rsidRDefault="00CC195B">
      <w:pPr>
        <w:spacing w:after="130" w:line="259" w:lineRule="auto"/>
        <w:ind w:left="147" w:firstLine="0"/>
        <w:jc w:val="center"/>
        <w:rPr>
          <w:rFonts w:ascii="Century Gothic" w:hAnsi="Century Gothic"/>
        </w:rPr>
      </w:pPr>
      <w:r w:rsidRPr="003C0727">
        <w:rPr>
          <w:rFonts w:ascii="Century Gothic" w:hAnsi="Century Gothic"/>
          <w:sz w:val="40"/>
        </w:rPr>
        <w:t xml:space="preserve"> </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5"/>
        <w:gridCol w:w="3252"/>
        <w:gridCol w:w="2209"/>
      </w:tblGrid>
      <w:tr w:rsidR="0072768E" w:rsidRPr="003C0727" w:rsidTr="003C0727">
        <w:tc>
          <w:tcPr>
            <w:tcW w:w="3895" w:type="dxa"/>
            <w:vMerge w:val="restart"/>
            <w:shd w:val="clear" w:color="auto" w:fill="auto"/>
          </w:tcPr>
          <w:p w:rsidR="0072768E" w:rsidRPr="003C0727" w:rsidRDefault="0072768E" w:rsidP="007B1786">
            <w:pPr>
              <w:spacing w:after="120"/>
              <w:rPr>
                <w:rFonts w:ascii="Century Gothic" w:hAnsi="Century Gothic" w:cstheme="minorHAnsi"/>
                <w:highlight w:val="yellow"/>
              </w:rPr>
            </w:pPr>
            <w:r w:rsidRPr="003C0727">
              <w:rPr>
                <w:rFonts w:ascii="Century Gothic" w:hAnsi="Century Gothic" w:cstheme="minorHAnsi"/>
                <w:noProof/>
              </w:rPr>
              <w:drawing>
                <wp:anchor distT="0" distB="0" distL="114300" distR="114300" simplePos="0" relativeHeight="251662336" behindDoc="0" locked="0" layoutInCell="1" allowOverlap="1" wp14:anchorId="70ABB297" wp14:editId="05EF4152">
                  <wp:simplePos x="0" y="0"/>
                  <wp:positionH relativeFrom="margin">
                    <wp:posOffset>-6350</wp:posOffset>
                  </wp:positionH>
                  <wp:positionV relativeFrom="paragraph">
                    <wp:posOffset>255270</wp:posOffset>
                  </wp:positionV>
                  <wp:extent cx="2143125" cy="716280"/>
                  <wp:effectExtent l="0" t="0" r="9525"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Koru Logo BS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3125" cy="716280"/>
                          </a:xfrm>
                          <a:prstGeom prst="rect">
                            <a:avLst/>
                          </a:prstGeom>
                        </pic:spPr>
                      </pic:pic>
                    </a:graphicData>
                  </a:graphic>
                  <wp14:sizeRelH relativeFrom="page">
                    <wp14:pctWidth>0</wp14:pctWidth>
                  </wp14:sizeRelH>
                  <wp14:sizeRelV relativeFrom="page">
                    <wp14:pctHeight>0</wp14:pctHeight>
                  </wp14:sizeRelV>
                </wp:anchor>
              </w:drawing>
            </w:r>
          </w:p>
        </w:tc>
        <w:tc>
          <w:tcPr>
            <w:tcW w:w="3252" w:type="dxa"/>
            <w:shd w:val="clear" w:color="auto" w:fill="auto"/>
          </w:tcPr>
          <w:p w:rsidR="0072768E" w:rsidRPr="003C0727" w:rsidRDefault="0072768E" w:rsidP="007B1786">
            <w:pPr>
              <w:spacing w:after="120"/>
              <w:rPr>
                <w:rFonts w:ascii="Century Gothic" w:hAnsi="Century Gothic" w:cstheme="minorHAnsi"/>
              </w:rPr>
            </w:pPr>
            <w:r w:rsidRPr="003C0727">
              <w:rPr>
                <w:rFonts w:ascii="Century Gothic" w:hAnsi="Century Gothic" w:cstheme="minorHAnsi"/>
              </w:rPr>
              <w:t>Name of School</w:t>
            </w:r>
          </w:p>
        </w:tc>
        <w:tc>
          <w:tcPr>
            <w:tcW w:w="2209" w:type="dxa"/>
            <w:shd w:val="clear" w:color="auto" w:fill="auto"/>
          </w:tcPr>
          <w:p w:rsidR="0072768E" w:rsidRPr="003C0727" w:rsidRDefault="0072768E" w:rsidP="007B1786">
            <w:pPr>
              <w:spacing w:after="120"/>
              <w:rPr>
                <w:rFonts w:ascii="Century Gothic" w:hAnsi="Century Gothic" w:cstheme="minorHAnsi"/>
              </w:rPr>
            </w:pPr>
            <w:r w:rsidRPr="003C0727">
              <w:rPr>
                <w:rFonts w:ascii="Century Gothic" w:hAnsi="Century Gothic" w:cstheme="minorHAnsi"/>
              </w:rPr>
              <w:t>Koru Independent AP Academy</w:t>
            </w:r>
          </w:p>
        </w:tc>
      </w:tr>
      <w:tr w:rsidR="0072768E" w:rsidRPr="003C0727" w:rsidTr="003C0727">
        <w:tc>
          <w:tcPr>
            <w:tcW w:w="3895" w:type="dxa"/>
            <w:vMerge/>
            <w:shd w:val="clear" w:color="auto" w:fill="auto"/>
          </w:tcPr>
          <w:p w:rsidR="0072768E" w:rsidRPr="003C0727" w:rsidRDefault="0072768E" w:rsidP="007B1786">
            <w:pPr>
              <w:spacing w:after="120"/>
              <w:rPr>
                <w:rFonts w:ascii="Century Gothic" w:hAnsi="Century Gothic" w:cstheme="minorHAnsi"/>
                <w:highlight w:val="yellow"/>
              </w:rPr>
            </w:pPr>
          </w:p>
        </w:tc>
        <w:tc>
          <w:tcPr>
            <w:tcW w:w="3252" w:type="dxa"/>
            <w:shd w:val="clear" w:color="auto" w:fill="auto"/>
          </w:tcPr>
          <w:p w:rsidR="0072768E" w:rsidRPr="003C0727" w:rsidRDefault="0072768E" w:rsidP="007B1786">
            <w:pPr>
              <w:spacing w:after="120"/>
              <w:rPr>
                <w:rFonts w:ascii="Century Gothic" w:hAnsi="Century Gothic" w:cstheme="minorHAnsi"/>
              </w:rPr>
            </w:pPr>
            <w:r w:rsidRPr="003C0727">
              <w:rPr>
                <w:rFonts w:ascii="Century Gothic" w:hAnsi="Century Gothic" w:cstheme="minorHAnsi"/>
              </w:rPr>
              <w:t>Policy review Date</w:t>
            </w:r>
          </w:p>
        </w:tc>
        <w:tc>
          <w:tcPr>
            <w:tcW w:w="2209" w:type="dxa"/>
            <w:shd w:val="clear" w:color="auto" w:fill="auto"/>
          </w:tcPr>
          <w:p w:rsidR="0072768E" w:rsidRPr="003C0727" w:rsidRDefault="0021722D" w:rsidP="007B1786">
            <w:pPr>
              <w:spacing w:after="120"/>
              <w:rPr>
                <w:rFonts w:ascii="Century Gothic" w:hAnsi="Century Gothic" w:cstheme="minorHAnsi"/>
              </w:rPr>
            </w:pPr>
            <w:r>
              <w:rPr>
                <w:rFonts w:ascii="Century Gothic" w:hAnsi="Century Gothic" w:cstheme="minorHAnsi"/>
              </w:rPr>
              <w:t xml:space="preserve"> </w:t>
            </w:r>
            <w:r w:rsidR="00865A5A">
              <w:rPr>
                <w:rFonts w:ascii="Century Gothic" w:hAnsi="Century Gothic" w:cstheme="minorHAnsi"/>
              </w:rPr>
              <w:t>16/1/2026</w:t>
            </w:r>
          </w:p>
        </w:tc>
      </w:tr>
      <w:tr w:rsidR="0072768E" w:rsidRPr="003C0727" w:rsidTr="003C0727">
        <w:tc>
          <w:tcPr>
            <w:tcW w:w="3895" w:type="dxa"/>
            <w:vMerge/>
            <w:shd w:val="clear" w:color="auto" w:fill="auto"/>
          </w:tcPr>
          <w:p w:rsidR="0072768E" w:rsidRPr="003C0727" w:rsidRDefault="0072768E" w:rsidP="007B1786">
            <w:pPr>
              <w:spacing w:after="120"/>
              <w:rPr>
                <w:rFonts w:ascii="Century Gothic" w:hAnsi="Century Gothic" w:cstheme="minorHAnsi"/>
                <w:highlight w:val="yellow"/>
              </w:rPr>
            </w:pPr>
          </w:p>
        </w:tc>
        <w:tc>
          <w:tcPr>
            <w:tcW w:w="3252" w:type="dxa"/>
            <w:shd w:val="clear" w:color="auto" w:fill="auto"/>
          </w:tcPr>
          <w:p w:rsidR="0072768E" w:rsidRPr="003C0727" w:rsidRDefault="0072768E" w:rsidP="007B1786">
            <w:pPr>
              <w:spacing w:after="120"/>
              <w:rPr>
                <w:rFonts w:ascii="Century Gothic" w:hAnsi="Century Gothic" w:cstheme="minorHAnsi"/>
              </w:rPr>
            </w:pPr>
            <w:r w:rsidRPr="003C0727">
              <w:rPr>
                <w:rFonts w:ascii="Century Gothic" w:hAnsi="Century Gothic" w:cstheme="minorHAnsi"/>
              </w:rPr>
              <w:t>Date of next Review</w:t>
            </w:r>
          </w:p>
        </w:tc>
        <w:tc>
          <w:tcPr>
            <w:tcW w:w="2209" w:type="dxa"/>
            <w:shd w:val="clear" w:color="auto" w:fill="auto"/>
          </w:tcPr>
          <w:p w:rsidR="0072768E" w:rsidRPr="003C0727" w:rsidRDefault="0021722D" w:rsidP="007B1786">
            <w:pPr>
              <w:spacing w:after="120"/>
              <w:rPr>
                <w:rFonts w:ascii="Century Gothic" w:hAnsi="Century Gothic" w:cstheme="minorHAnsi"/>
              </w:rPr>
            </w:pPr>
            <w:r>
              <w:rPr>
                <w:rFonts w:ascii="Century Gothic" w:hAnsi="Century Gothic" w:cstheme="minorHAnsi"/>
              </w:rPr>
              <w:t xml:space="preserve"> </w:t>
            </w:r>
            <w:r w:rsidR="00865A5A">
              <w:rPr>
                <w:rFonts w:ascii="Century Gothic" w:hAnsi="Century Gothic" w:cstheme="minorHAnsi"/>
              </w:rPr>
              <w:t>September 2026</w:t>
            </w:r>
          </w:p>
        </w:tc>
      </w:tr>
      <w:tr w:rsidR="0072768E" w:rsidRPr="003C0727" w:rsidTr="003C0727">
        <w:tc>
          <w:tcPr>
            <w:tcW w:w="3895" w:type="dxa"/>
            <w:vMerge/>
            <w:shd w:val="clear" w:color="auto" w:fill="auto"/>
          </w:tcPr>
          <w:p w:rsidR="0072768E" w:rsidRPr="003C0727" w:rsidRDefault="0072768E" w:rsidP="007B1786">
            <w:pPr>
              <w:spacing w:after="120"/>
              <w:rPr>
                <w:rFonts w:ascii="Century Gothic" w:hAnsi="Century Gothic" w:cstheme="minorHAnsi"/>
                <w:highlight w:val="yellow"/>
              </w:rPr>
            </w:pPr>
          </w:p>
        </w:tc>
        <w:tc>
          <w:tcPr>
            <w:tcW w:w="3252" w:type="dxa"/>
            <w:shd w:val="clear" w:color="auto" w:fill="auto"/>
          </w:tcPr>
          <w:p w:rsidR="0072768E" w:rsidRPr="003C0727" w:rsidRDefault="0072768E" w:rsidP="007B1786">
            <w:pPr>
              <w:spacing w:after="120"/>
              <w:rPr>
                <w:rFonts w:ascii="Century Gothic" w:hAnsi="Century Gothic" w:cstheme="minorHAnsi"/>
              </w:rPr>
            </w:pPr>
            <w:r w:rsidRPr="003C0727">
              <w:rPr>
                <w:rFonts w:ascii="Century Gothic" w:hAnsi="Century Gothic" w:cstheme="minorHAnsi"/>
              </w:rPr>
              <w:t>Who reviewed this policy?</w:t>
            </w:r>
          </w:p>
        </w:tc>
        <w:tc>
          <w:tcPr>
            <w:tcW w:w="2209" w:type="dxa"/>
            <w:shd w:val="clear" w:color="auto" w:fill="auto"/>
          </w:tcPr>
          <w:p w:rsidR="0072768E" w:rsidRPr="003C0727" w:rsidRDefault="0021722D" w:rsidP="007B1786">
            <w:pPr>
              <w:spacing w:after="120"/>
              <w:rPr>
                <w:rFonts w:ascii="Century Gothic" w:hAnsi="Century Gothic" w:cstheme="minorHAnsi"/>
              </w:rPr>
            </w:pPr>
            <w:r>
              <w:rPr>
                <w:rFonts w:ascii="Century Gothic" w:hAnsi="Century Gothic" w:cstheme="minorHAnsi"/>
              </w:rPr>
              <w:t xml:space="preserve">  </w:t>
            </w:r>
            <w:r w:rsidR="00865A5A">
              <w:rPr>
                <w:rFonts w:ascii="Century Gothic" w:hAnsi="Century Gothic" w:cstheme="minorHAnsi"/>
              </w:rPr>
              <w:t>Shona Anderson</w:t>
            </w:r>
          </w:p>
        </w:tc>
      </w:tr>
      <w:tr w:rsidR="0072768E" w:rsidRPr="003C0727" w:rsidTr="003C0727">
        <w:tc>
          <w:tcPr>
            <w:tcW w:w="3895" w:type="dxa"/>
            <w:vMerge/>
            <w:shd w:val="clear" w:color="auto" w:fill="auto"/>
          </w:tcPr>
          <w:p w:rsidR="0072768E" w:rsidRPr="003C0727" w:rsidRDefault="0072768E" w:rsidP="007B1786">
            <w:pPr>
              <w:spacing w:after="120"/>
              <w:rPr>
                <w:rFonts w:ascii="Century Gothic" w:hAnsi="Century Gothic" w:cstheme="minorHAnsi"/>
                <w:highlight w:val="yellow"/>
              </w:rPr>
            </w:pPr>
          </w:p>
        </w:tc>
        <w:tc>
          <w:tcPr>
            <w:tcW w:w="3252" w:type="dxa"/>
            <w:shd w:val="clear" w:color="auto" w:fill="auto"/>
          </w:tcPr>
          <w:p w:rsidR="0072768E" w:rsidRPr="003C0727" w:rsidRDefault="0072768E" w:rsidP="007B1786">
            <w:pPr>
              <w:spacing w:after="120"/>
              <w:rPr>
                <w:rFonts w:ascii="Century Gothic" w:hAnsi="Century Gothic" w:cstheme="minorHAnsi"/>
              </w:rPr>
            </w:pPr>
            <w:r w:rsidRPr="003C0727">
              <w:rPr>
                <w:rFonts w:ascii="Century Gothic" w:hAnsi="Century Gothic" w:cstheme="minorHAnsi"/>
              </w:rPr>
              <w:t>Date approved by Governing body</w:t>
            </w:r>
          </w:p>
        </w:tc>
        <w:tc>
          <w:tcPr>
            <w:tcW w:w="2209" w:type="dxa"/>
            <w:shd w:val="clear" w:color="auto" w:fill="auto"/>
          </w:tcPr>
          <w:p w:rsidR="0072768E" w:rsidRPr="003C0727" w:rsidRDefault="0000480D" w:rsidP="007B1786">
            <w:pPr>
              <w:spacing w:after="120"/>
              <w:rPr>
                <w:rFonts w:ascii="Century Gothic" w:hAnsi="Century Gothic" w:cstheme="minorHAnsi"/>
              </w:rPr>
            </w:pPr>
            <w:r>
              <w:rPr>
                <w:rFonts w:ascii="Century Gothic" w:hAnsi="Century Gothic" w:cstheme="minorHAnsi"/>
              </w:rPr>
              <w:t xml:space="preserve"> </w:t>
            </w:r>
            <w:r w:rsidR="00D94986">
              <w:rPr>
                <w:rFonts w:ascii="Century Gothic" w:hAnsi="Century Gothic" w:cstheme="minorHAnsi"/>
              </w:rPr>
              <w:t>18/1/2026</w:t>
            </w:r>
            <w:bookmarkStart w:id="0" w:name="_GoBack"/>
            <w:bookmarkEnd w:id="0"/>
          </w:p>
        </w:tc>
      </w:tr>
      <w:tr w:rsidR="0072768E" w:rsidRPr="003C0727" w:rsidTr="003C0727">
        <w:tc>
          <w:tcPr>
            <w:tcW w:w="3895" w:type="dxa"/>
            <w:vMerge/>
            <w:shd w:val="clear" w:color="auto" w:fill="auto"/>
          </w:tcPr>
          <w:p w:rsidR="0072768E" w:rsidRPr="003C0727" w:rsidRDefault="0072768E" w:rsidP="007B1786">
            <w:pPr>
              <w:spacing w:after="120"/>
              <w:rPr>
                <w:rFonts w:ascii="Century Gothic" w:hAnsi="Century Gothic" w:cstheme="minorHAnsi"/>
                <w:highlight w:val="yellow"/>
              </w:rPr>
            </w:pPr>
          </w:p>
        </w:tc>
        <w:tc>
          <w:tcPr>
            <w:tcW w:w="3252" w:type="dxa"/>
            <w:shd w:val="clear" w:color="auto" w:fill="auto"/>
          </w:tcPr>
          <w:p w:rsidR="0072768E" w:rsidRPr="003C0727" w:rsidRDefault="0072768E" w:rsidP="007B1786">
            <w:pPr>
              <w:spacing w:after="120"/>
              <w:rPr>
                <w:rFonts w:ascii="Century Gothic" w:hAnsi="Century Gothic" w:cstheme="minorHAnsi"/>
              </w:rPr>
            </w:pPr>
            <w:r w:rsidRPr="003C0727">
              <w:rPr>
                <w:rFonts w:ascii="Century Gothic" w:hAnsi="Century Gothic" w:cstheme="minorHAnsi"/>
              </w:rPr>
              <w:t>Name of Designated Safeguarding Lead</w:t>
            </w:r>
          </w:p>
        </w:tc>
        <w:tc>
          <w:tcPr>
            <w:tcW w:w="2209" w:type="dxa"/>
            <w:shd w:val="clear" w:color="auto" w:fill="auto"/>
          </w:tcPr>
          <w:p w:rsidR="0072768E" w:rsidRPr="003C0727" w:rsidRDefault="0021722D" w:rsidP="007B1786">
            <w:pPr>
              <w:spacing w:after="120"/>
              <w:rPr>
                <w:rFonts w:ascii="Century Gothic" w:hAnsi="Century Gothic" w:cstheme="minorHAnsi"/>
              </w:rPr>
            </w:pPr>
            <w:r>
              <w:rPr>
                <w:rFonts w:ascii="Century Gothic" w:hAnsi="Century Gothic" w:cstheme="minorHAnsi"/>
              </w:rPr>
              <w:t xml:space="preserve"> Shona Anderson</w:t>
            </w:r>
          </w:p>
        </w:tc>
      </w:tr>
    </w:tbl>
    <w:p w:rsidR="00875374" w:rsidRPr="003C0727" w:rsidRDefault="00875374" w:rsidP="00875374">
      <w:pPr>
        <w:spacing w:after="0" w:line="259" w:lineRule="auto"/>
        <w:ind w:left="0" w:right="987" w:firstLine="0"/>
        <w:jc w:val="center"/>
        <w:rPr>
          <w:rFonts w:ascii="Century Gothic" w:hAnsi="Century Gothic" w:cs="Arial"/>
          <w:sz w:val="56"/>
        </w:rPr>
      </w:pPr>
    </w:p>
    <w:p w:rsidR="00865A5A" w:rsidRPr="003F4165" w:rsidRDefault="00865A5A" w:rsidP="00865A5A">
      <w:pPr>
        <w:pStyle w:val="Title"/>
        <w:jc w:val="center"/>
        <w:rPr>
          <w:rFonts w:ascii="Verdana" w:eastAsia="Times New Roman" w:hAnsi="Verdana"/>
          <w:b/>
          <w:spacing w:val="0"/>
        </w:rPr>
      </w:pPr>
      <w:r w:rsidRPr="003F4165">
        <w:rPr>
          <w:rFonts w:ascii="Verdana" w:eastAsia="Times New Roman" w:hAnsi="Verdana"/>
          <w:b/>
          <w:spacing w:val="0"/>
        </w:rPr>
        <w:t>HEALTH AND SAFETY POLICY</w:t>
      </w:r>
    </w:p>
    <w:p w:rsidR="00865A5A" w:rsidRDefault="00865A5A" w:rsidP="00865A5A">
      <w:pPr>
        <w:spacing w:after="0" w:line="240" w:lineRule="auto"/>
        <w:jc w:val="center"/>
        <w:rPr>
          <w:rFonts w:ascii="Verdana" w:hAnsi="Verdana"/>
          <w:color w:val="FF0000"/>
          <w:sz w:val="28"/>
          <w:szCs w:val="28"/>
        </w:rPr>
      </w:pPr>
    </w:p>
    <w:p w:rsidR="00865A5A" w:rsidRDefault="00865A5A" w:rsidP="00865A5A">
      <w:pPr>
        <w:jc w:val="center"/>
        <w:rPr>
          <w:rFonts w:ascii="Verdana" w:hAnsi="Verdana"/>
          <w:b/>
          <w:sz w:val="28"/>
          <w:szCs w:val="28"/>
        </w:rPr>
      </w:pPr>
      <w:r>
        <w:rPr>
          <w:rFonts w:ascii="Verdana" w:hAnsi="Verdana"/>
          <w:b/>
          <w:sz w:val="36"/>
          <w:szCs w:val="36"/>
        </w:rPr>
        <w:t>Koru Independent AP Academy</w:t>
      </w:r>
    </w:p>
    <w:p w:rsidR="00865A5A" w:rsidRDefault="00865A5A" w:rsidP="00865A5A">
      <w:pPr>
        <w:spacing w:after="0" w:line="240" w:lineRule="auto"/>
        <w:rPr>
          <w:rFonts w:ascii="Verdana" w:hAnsi="Verdana"/>
          <w:sz w:val="28"/>
          <w:szCs w:val="28"/>
        </w:rPr>
      </w:pPr>
    </w:p>
    <w:p w:rsidR="00865A5A" w:rsidRPr="007A7EBE" w:rsidRDefault="00865A5A" w:rsidP="00865A5A">
      <w:pPr>
        <w:tabs>
          <w:tab w:val="left" w:pos="4199"/>
        </w:tabs>
        <w:spacing w:after="0" w:line="240" w:lineRule="auto"/>
        <w:jc w:val="center"/>
        <w:rPr>
          <w:rFonts w:ascii="Verdana" w:hAnsi="Verdana"/>
          <w:sz w:val="24"/>
          <w:szCs w:val="24"/>
        </w:rPr>
      </w:pPr>
      <w:r w:rsidRPr="007A7EBE">
        <w:rPr>
          <w:rFonts w:ascii="Verdana" w:hAnsi="Verdana" w:cs="Helvetica"/>
          <w:color w:val="59595B"/>
          <w:sz w:val="24"/>
          <w:szCs w:val="24"/>
          <w:shd w:val="clear" w:color="auto" w:fill="FFFFFF"/>
        </w:rPr>
        <w:t>90 Taunton Road</w:t>
      </w:r>
      <w:r w:rsidRPr="007A7EBE">
        <w:rPr>
          <w:rFonts w:ascii="Verdana" w:hAnsi="Verdana" w:cs="Helvetica"/>
          <w:color w:val="59595B"/>
          <w:sz w:val="24"/>
          <w:szCs w:val="24"/>
        </w:rPr>
        <w:br/>
      </w:r>
      <w:r w:rsidRPr="007A7EBE">
        <w:rPr>
          <w:rFonts w:ascii="Verdana" w:hAnsi="Verdana" w:cs="Helvetica"/>
          <w:color w:val="59595B"/>
          <w:sz w:val="24"/>
          <w:szCs w:val="24"/>
          <w:shd w:val="clear" w:color="auto" w:fill="FFFFFF"/>
        </w:rPr>
        <w:t>Harold Hill</w:t>
      </w:r>
      <w:r w:rsidRPr="007A7EBE">
        <w:rPr>
          <w:rFonts w:ascii="Verdana" w:hAnsi="Verdana" w:cs="Helvetica"/>
          <w:color w:val="59595B"/>
          <w:sz w:val="24"/>
          <w:szCs w:val="24"/>
        </w:rPr>
        <w:br/>
      </w:r>
      <w:r w:rsidRPr="007A7EBE">
        <w:rPr>
          <w:rFonts w:ascii="Verdana" w:hAnsi="Verdana" w:cs="Helvetica"/>
          <w:color w:val="59595B"/>
          <w:sz w:val="24"/>
          <w:szCs w:val="24"/>
          <w:shd w:val="clear" w:color="auto" w:fill="FFFFFF"/>
        </w:rPr>
        <w:t>Romford</w:t>
      </w:r>
      <w:r w:rsidRPr="007A7EBE">
        <w:rPr>
          <w:rFonts w:ascii="Verdana" w:hAnsi="Verdana" w:cs="Helvetica"/>
          <w:color w:val="59595B"/>
          <w:sz w:val="24"/>
          <w:szCs w:val="24"/>
        </w:rPr>
        <w:br/>
      </w:r>
      <w:r w:rsidRPr="007A7EBE">
        <w:rPr>
          <w:rFonts w:ascii="Verdana" w:hAnsi="Verdana" w:cs="Helvetica"/>
          <w:color w:val="59595B"/>
          <w:sz w:val="24"/>
          <w:szCs w:val="24"/>
          <w:shd w:val="clear" w:color="auto" w:fill="FFFFFF"/>
        </w:rPr>
        <w:t>RM3 7SU</w:t>
      </w:r>
    </w:p>
    <w:p w:rsidR="00865A5A" w:rsidRDefault="00865A5A" w:rsidP="00865A5A">
      <w:pPr>
        <w:spacing w:after="0" w:line="240" w:lineRule="auto"/>
        <w:rPr>
          <w:rFonts w:ascii="Verdana" w:hAnsi="Verdana"/>
          <w:sz w:val="28"/>
          <w:szCs w:val="28"/>
        </w:rPr>
      </w:pPr>
    </w:p>
    <w:p w:rsidR="00865A5A" w:rsidRDefault="00865A5A" w:rsidP="00865A5A">
      <w:pPr>
        <w:spacing w:after="0" w:line="240" w:lineRule="auto"/>
        <w:rPr>
          <w:rFonts w:ascii="Verdana" w:hAnsi="Verdana"/>
          <w:sz w:val="28"/>
          <w:szCs w:val="28"/>
        </w:rPr>
      </w:pPr>
    </w:p>
    <w:p w:rsidR="00865A5A" w:rsidRPr="0086192A" w:rsidRDefault="00865A5A" w:rsidP="00865A5A">
      <w:pPr>
        <w:spacing w:after="0" w:line="240" w:lineRule="auto"/>
        <w:rPr>
          <w:rFonts w:ascii="Verdana" w:hAnsi="Verdana"/>
          <w:sz w:val="28"/>
          <w:szCs w:val="28"/>
        </w:rPr>
      </w:pPr>
    </w:p>
    <w:p w:rsidR="00865A5A" w:rsidRPr="005A5B30" w:rsidRDefault="00865A5A" w:rsidP="00865A5A">
      <w:pPr>
        <w:pStyle w:val="Heading1"/>
        <w:spacing w:before="240"/>
      </w:pPr>
      <w:bookmarkStart w:id="1" w:name="_Statement_of_Intent"/>
      <w:bookmarkEnd w:id="1"/>
      <w:r>
        <w:rPr>
          <w:rFonts w:cs="Arial"/>
          <w:bCs/>
          <w:lang w:val="en-US"/>
        </w:rPr>
        <w:br w:type="page"/>
      </w:r>
      <w:bookmarkStart w:id="2" w:name="_Toc40822409"/>
      <w:bookmarkStart w:id="3" w:name="_Toc40824925"/>
      <w:bookmarkStart w:id="4" w:name="_Toc219463100"/>
      <w:r w:rsidRPr="005A5B30">
        <w:lastRenderedPageBreak/>
        <w:t>Statement of Intent</w:t>
      </w:r>
      <w:bookmarkEnd w:id="2"/>
      <w:bookmarkEnd w:id="3"/>
      <w:bookmarkEnd w:id="4"/>
    </w:p>
    <w:p w:rsidR="00865A5A" w:rsidRPr="00A721AF" w:rsidRDefault="00865A5A" w:rsidP="00865A5A">
      <w:pPr>
        <w:pStyle w:val="Subtitle"/>
      </w:pPr>
      <w:bookmarkStart w:id="5" w:name="_Toc39664161"/>
    </w:p>
    <w:p w:rsidR="00865A5A" w:rsidRPr="00B2707D" w:rsidRDefault="00865A5A" w:rsidP="00865A5A">
      <w:pPr>
        <w:jc w:val="both"/>
        <w:rPr>
          <w:rFonts w:ascii="Verdana" w:hAnsi="Verdana"/>
          <w:sz w:val="20"/>
          <w:szCs w:val="20"/>
        </w:rPr>
      </w:pPr>
      <w:r w:rsidRPr="00B2707D">
        <w:rPr>
          <w:rFonts w:ascii="Verdana" w:hAnsi="Verdana"/>
          <w:sz w:val="20"/>
          <w:szCs w:val="20"/>
        </w:rPr>
        <w:t>The school recognises that ensuring the Health and Safety of staff, students and visitors is essential to the success of the school.</w:t>
      </w:r>
    </w:p>
    <w:p w:rsidR="00865A5A" w:rsidRPr="00B2707D" w:rsidRDefault="00865A5A" w:rsidP="00865A5A">
      <w:pPr>
        <w:jc w:val="both"/>
        <w:rPr>
          <w:rFonts w:ascii="Verdana" w:hAnsi="Verdana"/>
          <w:sz w:val="20"/>
          <w:szCs w:val="20"/>
        </w:rPr>
      </w:pPr>
      <w:r w:rsidRPr="00B2707D">
        <w:rPr>
          <w:rFonts w:ascii="Verdana" w:hAnsi="Verdana"/>
          <w:sz w:val="20"/>
          <w:szCs w:val="20"/>
        </w:rPr>
        <w:t>We are committed to:</w:t>
      </w:r>
    </w:p>
    <w:p w:rsidR="00865A5A" w:rsidRPr="00B2707D" w:rsidRDefault="00865A5A" w:rsidP="00865A5A">
      <w:pPr>
        <w:widowControl w:val="0"/>
        <w:numPr>
          <w:ilvl w:val="0"/>
          <w:numId w:val="19"/>
        </w:numPr>
        <w:tabs>
          <w:tab w:val="left" w:pos="1080"/>
        </w:tabs>
        <w:autoSpaceDE w:val="0"/>
        <w:autoSpaceDN w:val="0"/>
        <w:adjustRightInd w:val="0"/>
        <w:spacing w:after="0" w:line="240" w:lineRule="auto"/>
        <w:ind w:left="1080" w:hanging="360"/>
        <w:jc w:val="both"/>
        <w:rPr>
          <w:rFonts w:ascii="Verdana" w:hAnsi="Verdana"/>
          <w:sz w:val="20"/>
          <w:szCs w:val="20"/>
        </w:rPr>
      </w:pPr>
      <w:r w:rsidRPr="00B2707D">
        <w:rPr>
          <w:rFonts w:ascii="Verdana" w:hAnsi="Verdana"/>
          <w:sz w:val="20"/>
          <w:szCs w:val="20"/>
        </w:rPr>
        <w:t>Providing a safe and healthy working and learning environment.</w:t>
      </w:r>
    </w:p>
    <w:p w:rsidR="00865A5A" w:rsidRPr="00B2707D" w:rsidRDefault="00865A5A" w:rsidP="00865A5A">
      <w:pPr>
        <w:widowControl w:val="0"/>
        <w:numPr>
          <w:ilvl w:val="0"/>
          <w:numId w:val="19"/>
        </w:numPr>
        <w:tabs>
          <w:tab w:val="left" w:pos="1080"/>
        </w:tabs>
        <w:autoSpaceDE w:val="0"/>
        <w:autoSpaceDN w:val="0"/>
        <w:adjustRightInd w:val="0"/>
        <w:spacing w:after="0" w:line="240" w:lineRule="auto"/>
        <w:ind w:left="709"/>
        <w:jc w:val="both"/>
        <w:rPr>
          <w:rFonts w:ascii="Verdana" w:hAnsi="Verdana"/>
          <w:sz w:val="20"/>
          <w:szCs w:val="20"/>
        </w:rPr>
      </w:pPr>
      <w:r w:rsidRPr="00B2707D">
        <w:rPr>
          <w:rFonts w:ascii="Verdana" w:hAnsi="Verdana"/>
          <w:sz w:val="20"/>
          <w:szCs w:val="20"/>
        </w:rPr>
        <w:t>Preventing accidents and work-related ill-health.</w:t>
      </w:r>
    </w:p>
    <w:p w:rsidR="00865A5A" w:rsidRPr="00B2707D" w:rsidRDefault="00865A5A" w:rsidP="00865A5A">
      <w:pPr>
        <w:widowControl w:val="0"/>
        <w:numPr>
          <w:ilvl w:val="0"/>
          <w:numId w:val="20"/>
        </w:numPr>
        <w:tabs>
          <w:tab w:val="left" w:pos="1080"/>
        </w:tabs>
        <w:autoSpaceDE w:val="0"/>
        <w:autoSpaceDN w:val="0"/>
        <w:adjustRightInd w:val="0"/>
        <w:spacing w:after="0" w:line="240" w:lineRule="auto"/>
        <w:ind w:left="1080" w:hanging="360"/>
        <w:jc w:val="both"/>
        <w:rPr>
          <w:rFonts w:ascii="Verdana" w:hAnsi="Verdana"/>
          <w:sz w:val="20"/>
          <w:szCs w:val="20"/>
        </w:rPr>
      </w:pPr>
      <w:r w:rsidRPr="00B2707D">
        <w:rPr>
          <w:rFonts w:ascii="Verdana" w:hAnsi="Verdana"/>
          <w:sz w:val="20"/>
          <w:szCs w:val="20"/>
        </w:rPr>
        <w:t>Meeting our legal responsibilities under health and safety legislation as a minimum</w:t>
      </w:r>
    </w:p>
    <w:p w:rsidR="00865A5A" w:rsidRPr="00B2707D" w:rsidRDefault="00865A5A" w:rsidP="00865A5A">
      <w:pPr>
        <w:widowControl w:val="0"/>
        <w:numPr>
          <w:ilvl w:val="0"/>
          <w:numId w:val="20"/>
        </w:numPr>
        <w:tabs>
          <w:tab w:val="left" w:pos="1080"/>
        </w:tabs>
        <w:autoSpaceDE w:val="0"/>
        <w:autoSpaceDN w:val="0"/>
        <w:adjustRightInd w:val="0"/>
        <w:spacing w:after="0" w:line="240" w:lineRule="auto"/>
        <w:ind w:left="1080" w:hanging="360"/>
        <w:jc w:val="both"/>
        <w:rPr>
          <w:rFonts w:ascii="Verdana" w:hAnsi="Verdana"/>
          <w:sz w:val="20"/>
          <w:szCs w:val="20"/>
        </w:rPr>
      </w:pPr>
      <w:r w:rsidRPr="00B2707D">
        <w:rPr>
          <w:rFonts w:ascii="Verdana" w:hAnsi="Verdana"/>
          <w:sz w:val="20"/>
          <w:szCs w:val="20"/>
        </w:rPr>
        <w:t>Assessing all risks to anyone who could be affected by our curriculum and non-curriculum activities and putting in place measures to control these risks.</w:t>
      </w:r>
    </w:p>
    <w:p w:rsidR="00865A5A" w:rsidRPr="00B2707D" w:rsidRDefault="00865A5A" w:rsidP="00865A5A">
      <w:pPr>
        <w:widowControl w:val="0"/>
        <w:numPr>
          <w:ilvl w:val="0"/>
          <w:numId w:val="20"/>
        </w:numPr>
        <w:tabs>
          <w:tab w:val="left" w:pos="1080"/>
        </w:tabs>
        <w:autoSpaceDE w:val="0"/>
        <w:autoSpaceDN w:val="0"/>
        <w:adjustRightInd w:val="0"/>
        <w:spacing w:after="0" w:line="240" w:lineRule="auto"/>
        <w:ind w:left="1080" w:hanging="360"/>
        <w:jc w:val="both"/>
        <w:rPr>
          <w:rFonts w:ascii="Verdana" w:hAnsi="Verdana"/>
          <w:sz w:val="20"/>
          <w:szCs w:val="20"/>
        </w:rPr>
      </w:pPr>
      <w:r w:rsidRPr="00B2707D">
        <w:rPr>
          <w:rFonts w:ascii="Verdana" w:hAnsi="Verdana"/>
          <w:sz w:val="20"/>
          <w:szCs w:val="20"/>
        </w:rPr>
        <w:t>Ensuring safe working methods and providing safe work equipment.</w:t>
      </w:r>
    </w:p>
    <w:p w:rsidR="00865A5A" w:rsidRPr="00B2707D" w:rsidRDefault="00865A5A" w:rsidP="00865A5A">
      <w:pPr>
        <w:widowControl w:val="0"/>
        <w:numPr>
          <w:ilvl w:val="0"/>
          <w:numId w:val="20"/>
        </w:numPr>
        <w:tabs>
          <w:tab w:val="left" w:pos="1080"/>
        </w:tabs>
        <w:autoSpaceDE w:val="0"/>
        <w:autoSpaceDN w:val="0"/>
        <w:adjustRightInd w:val="0"/>
        <w:spacing w:after="0" w:line="240" w:lineRule="auto"/>
        <w:ind w:left="1080" w:hanging="360"/>
        <w:jc w:val="both"/>
        <w:rPr>
          <w:rFonts w:ascii="Verdana" w:hAnsi="Verdana"/>
          <w:sz w:val="20"/>
          <w:szCs w:val="20"/>
        </w:rPr>
      </w:pPr>
      <w:r w:rsidRPr="00B2707D">
        <w:rPr>
          <w:rFonts w:ascii="Verdana" w:hAnsi="Verdana"/>
          <w:sz w:val="20"/>
          <w:szCs w:val="20"/>
        </w:rPr>
        <w:t xml:space="preserve">Providing adequate information, instruction, training and supervision. </w:t>
      </w:r>
    </w:p>
    <w:p w:rsidR="00865A5A" w:rsidRPr="00B2707D" w:rsidRDefault="00865A5A" w:rsidP="00865A5A">
      <w:pPr>
        <w:widowControl w:val="0"/>
        <w:numPr>
          <w:ilvl w:val="0"/>
          <w:numId w:val="20"/>
        </w:numPr>
        <w:tabs>
          <w:tab w:val="left" w:pos="1080"/>
        </w:tabs>
        <w:autoSpaceDE w:val="0"/>
        <w:autoSpaceDN w:val="0"/>
        <w:adjustRightInd w:val="0"/>
        <w:spacing w:after="0" w:line="240" w:lineRule="auto"/>
        <w:ind w:left="1080" w:hanging="360"/>
        <w:jc w:val="both"/>
        <w:rPr>
          <w:rFonts w:ascii="Verdana" w:hAnsi="Verdana"/>
          <w:sz w:val="20"/>
          <w:szCs w:val="20"/>
        </w:rPr>
      </w:pPr>
      <w:r w:rsidRPr="00B2707D">
        <w:rPr>
          <w:rFonts w:ascii="Verdana" w:hAnsi="Verdana"/>
          <w:sz w:val="20"/>
          <w:szCs w:val="20"/>
        </w:rPr>
        <w:t>Consulting with employees and their representatives on health and safety matters.</w:t>
      </w:r>
    </w:p>
    <w:p w:rsidR="00865A5A" w:rsidRPr="00B2707D" w:rsidRDefault="00865A5A" w:rsidP="00865A5A">
      <w:pPr>
        <w:widowControl w:val="0"/>
        <w:numPr>
          <w:ilvl w:val="0"/>
          <w:numId w:val="20"/>
        </w:numPr>
        <w:tabs>
          <w:tab w:val="left" w:pos="1080"/>
        </w:tabs>
        <w:autoSpaceDE w:val="0"/>
        <w:autoSpaceDN w:val="0"/>
        <w:adjustRightInd w:val="0"/>
        <w:spacing w:after="0" w:line="240" w:lineRule="auto"/>
        <w:ind w:left="1080" w:hanging="360"/>
        <w:jc w:val="both"/>
        <w:rPr>
          <w:rFonts w:ascii="Verdana" w:hAnsi="Verdana"/>
          <w:sz w:val="20"/>
          <w:szCs w:val="20"/>
        </w:rPr>
      </w:pPr>
      <w:r w:rsidRPr="00B2707D">
        <w:rPr>
          <w:rFonts w:ascii="Verdana" w:hAnsi="Verdana"/>
          <w:sz w:val="20"/>
          <w:szCs w:val="20"/>
        </w:rPr>
        <w:t>Monitoring and reviewing our safety arrangements and prevention measures to ensure they are effective.</w:t>
      </w:r>
    </w:p>
    <w:p w:rsidR="00865A5A" w:rsidRPr="00B2707D" w:rsidRDefault="00865A5A" w:rsidP="00865A5A">
      <w:pPr>
        <w:widowControl w:val="0"/>
        <w:numPr>
          <w:ilvl w:val="0"/>
          <w:numId w:val="20"/>
        </w:numPr>
        <w:tabs>
          <w:tab w:val="left" w:pos="1080"/>
        </w:tabs>
        <w:autoSpaceDE w:val="0"/>
        <w:autoSpaceDN w:val="0"/>
        <w:adjustRightInd w:val="0"/>
        <w:spacing w:after="0" w:line="240" w:lineRule="auto"/>
        <w:ind w:left="1080" w:hanging="360"/>
        <w:jc w:val="both"/>
        <w:rPr>
          <w:rFonts w:ascii="Verdana" w:hAnsi="Verdana"/>
          <w:sz w:val="20"/>
          <w:szCs w:val="20"/>
        </w:rPr>
      </w:pPr>
      <w:r w:rsidRPr="00B2707D">
        <w:rPr>
          <w:rFonts w:ascii="Verdana" w:hAnsi="Verdana"/>
          <w:sz w:val="20"/>
          <w:szCs w:val="20"/>
        </w:rPr>
        <w:t>Setting targets and objectives to develop a culture of continuous improvement.</w:t>
      </w:r>
    </w:p>
    <w:p w:rsidR="00865A5A" w:rsidRPr="00B2707D" w:rsidRDefault="00865A5A" w:rsidP="00865A5A">
      <w:pPr>
        <w:widowControl w:val="0"/>
        <w:numPr>
          <w:ilvl w:val="0"/>
          <w:numId w:val="20"/>
        </w:numPr>
        <w:tabs>
          <w:tab w:val="left" w:pos="1080"/>
        </w:tabs>
        <w:autoSpaceDE w:val="0"/>
        <w:autoSpaceDN w:val="0"/>
        <w:adjustRightInd w:val="0"/>
        <w:spacing w:after="0" w:line="240" w:lineRule="auto"/>
        <w:ind w:left="1080" w:hanging="360"/>
        <w:jc w:val="both"/>
        <w:rPr>
          <w:rFonts w:ascii="Verdana" w:hAnsi="Verdana"/>
          <w:sz w:val="20"/>
          <w:szCs w:val="20"/>
        </w:rPr>
      </w:pPr>
      <w:r w:rsidRPr="00B2707D">
        <w:rPr>
          <w:rFonts w:ascii="Verdana" w:hAnsi="Verdana"/>
          <w:sz w:val="20"/>
          <w:szCs w:val="20"/>
        </w:rPr>
        <w:t>Ensuring adequate welfare facilities exist throughout the school.</w:t>
      </w:r>
    </w:p>
    <w:p w:rsidR="00865A5A" w:rsidRPr="00B2707D" w:rsidRDefault="00865A5A" w:rsidP="00865A5A">
      <w:pPr>
        <w:widowControl w:val="0"/>
        <w:numPr>
          <w:ilvl w:val="0"/>
          <w:numId w:val="20"/>
        </w:numPr>
        <w:tabs>
          <w:tab w:val="left" w:pos="1080"/>
        </w:tabs>
        <w:autoSpaceDE w:val="0"/>
        <w:autoSpaceDN w:val="0"/>
        <w:adjustRightInd w:val="0"/>
        <w:spacing w:after="0" w:line="240" w:lineRule="auto"/>
        <w:ind w:left="1080" w:hanging="360"/>
        <w:jc w:val="both"/>
        <w:rPr>
          <w:rFonts w:ascii="Verdana" w:hAnsi="Verdana"/>
          <w:sz w:val="20"/>
          <w:szCs w:val="20"/>
        </w:rPr>
      </w:pPr>
      <w:r w:rsidRPr="00B2707D">
        <w:rPr>
          <w:rFonts w:ascii="Verdana" w:hAnsi="Verdana"/>
          <w:sz w:val="20"/>
          <w:szCs w:val="20"/>
        </w:rPr>
        <w:t xml:space="preserve">Ensuring adequate resources are made available for health and safety issues, </w:t>
      </w:r>
      <w:bookmarkStart w:id="6" w:name="_Hlk53484692"/>
      <w:r w:rsidRPr="00B2707D">
        <w:rPr>
          <w:rFonts w:ascii="Verdana" w:hAnsi="Verdana"/>
          <w:sz w:val="20"/>
          <w:szCs w:val="20"/>
        </w:rPr>
        <w:t>so far as is reasonably practicable.</w:t>
      </w:r>
    </w:p>
    <w:p w:rsidR="00865A5A" w:rsidRPr="00B2707D" w:rsidRDefault="00865A5A" w:rsidP="00865A5A">
      <w:pPr>
        <w:jc w:val="both"/>
        <w:rPr>
          <w:rFonts w:ascii="Verdana" w:hAnsi="Verdana"/>
          <w:sz w:val="20"/>
          <w:szCs w:val="20"/>
        </w:rPr>
      </w:pPr>
    </w:p>
    <w:p w:rsidR="00865A5A" w:rsidRPr="00B2707D" w:rsidRDefault="00865A5A" w:rsidP="00865A5A">
      <w:pPr>
        <w:spacing w:after="0" w:line="240" w:lineRule="auto"/>
        <w:jc w:val="both"/>
        <w:rPr>
          <w:rFonts w:ascii="Verdana" w:hAnsi="Verdana"/>
          <w:sz w:val="20"/>
          <w:szCs w:val="20"/>
        </w:rPr>
      </w:pPr>
      <w:r w:rsidRPr="00B2707D">
        <w:rPr>
          <w:rFonts w:ascii="Verdana" w:hAnsi="Verdana"/>
          <w:sz w:val="20"/>
          <w:szCs w:val="20"/>
        </w:rPr>
        <w:t>The policy applies to all relevant school activities and is written in compliance with all current UK health and safety legislation and has been consulted with staff and their safety representatives (Trade Union and/or Health and Safety Representatives).</w:t>
      </w:r>
    </w:p>
    <w:p w:rsidR="00865A5A" w:rsidRPr="00B2707D" w:rsidRDefault="00865A5A" w:rsidP="00865A5A">
      <w:pPr>
        <w:jc w:val="both"/>
        <w:rPr>
          <w:rFonts w:ascii="Verdana" w:hAnsi="Verdana"/>
          <w:sz w:val="20"/>
          <w:szCs w:val="20"/>
        </w:rPr>
      </w:pPr>
    </w:p>
    <w:p w:rsidR="00865A5A" w:rsidRPr="00B2707D" w:rsidRDefault="00865A5A" w:rsidP="00865A5A">
      <w:pPr>
        <w:jc w:val="both"/>
        <w:rPr>
          <w:rFonts w:ascii="Verdana" w:hAnsi="Verdana"/>
          <w:sz w:val="20"/>
          <w:szCs w:val="20"/>
        </w:rPr>
      </w:pPr>
      <w:r w:rsidRPr="00B2707D">
        <w:rPr>
          <w:rFonts w:ascii="Verdana" w:hAnsi="Verdana"/>
          <w:sz w:val="20"/>
          <w:szCs w:val="20"/>
        </w:rPr>
        <w:t>Health and Safety procedures will be adopted, and responsibilities will be appropriately assigned to ensure the aims of this policy are met.  All Governors staff and students will play their part in its implementation.</w:t>
      </w:r>
    </w:p>
    <w:p w:rsidR="00865A5A" w:rsidRPr="00B2707D" w:rsidRDefault="00865A5A" w:rsidP="00865A5A">
      <w:pPr>
        <w:rPr>
          <w:rFonts w:ascii="Verdana" w:hAnsi="Verdana"/>
          <w:b/>
          <w:bCs/>
          <w:sz w:val="20"/>
          <w:szCs w:val="20"/>
        </w:rPr>
      </w:pPr>
    </w:p>
    <w:p w:rsidR="00865A5A" w:rsidRPr="00B2707D" w:rsidRDefault="00865A5A" w:rsidP="00865A5A">
      <w:pPr>
        <w:rPr>
          <w:rFonts w:ascii="Verdana" w:hAnsi="Verdana"/>
          <w:b/>
          <w:bCs/>
          <w:sz w:val="20"/>
          <w:szCs w:val="20"/>
          <w:u w:val="single"/>
        </w:rPr>
      </w:pPr>
      <w:r w:rsidRPr="00B2707D">
        <w:rPr>
          <w:rFonts w:ascii="Verdana" w:hAnsi="Verdana"/>
          <w:b/>
          <w:bCs/>
          <w:sz w:val="20"/>
          <w:szCs w:val="20"/>
        </w:rPr>
        <w:t xml:space="preserve">Name: </w:t>
      </w:r>
      <w:r w:rsidRPr="00B2707D">
        <w:rPr>
          <w:rFonts w:ascii="Verdana" w:hAnsi="Verdana"/>
          <w:bCs/>
          <w:sz w:val="20"/>
          <w:szCs w:val="20"/>
          <w:u w:val="single"/>
        </w:rPr>
        <w:tab/>
      </w:r>
      <w:r w:rsidRPr="00B2707D">
        <w:rPr>
          <w:rFonts w:ascii="Verdana" w:hAnsi="Verdana"/>
          <w:bCs/>
          <w:sz w:val="20"/>
          <w:szCs w:val="20"/>
          <w:u w:val="single"/>
        </w:rPr>
        <w:tab/>
      </w:r>
      <w:r w:rsidRPr="00B2707D">
        <w:rPr>
          <w:rFonts w:ascii="Verdana" w:hAnsi="Verdana"/>
          <w:bCs/>
          <w:sz w:val="20"/>
          <w:szCs w:val="20"/>
          <w:u w:val="single"/>
        </w:rPr>
        <w:tab/>
      </w:r>
      <w:r w:rsidRPr="00B2707D">
        <w:rPr>
          <w:rFonts w:ascii="Verdana" w:hAnsi="Verdana"/>
          <w:bCs/>
          <w:sz w:val="20"/>
          <w:szCs w:val="20"/>
          <w:u w:val="single"/>
        </w:rPr>
        <w:tab/>
      </w:r>
      <w:r w:rsidRPr="00B2707D">
        <w:rPr>
          <w:rFonts w:ascii="Verdana" w:hAnsi="Verdana"/>
          <w:bCs/>
          <w:sz w:val="20"/>
          <w:szCs w:val="20"/>
          <w:u w:val="single"/>
        </w:rPr>
        <w:tab/>
      </w:r>
      <w:r w:rsidRPr="00B2707D">
        <w:rPr>
          <w:rFonts w:ascii="Verdana" w:hAnsi="Verdana"/>
          <w:b/>
          <w:bCs/>
          <w:sz w:val="20"/>
          <w:szCs w:val="20"/>
        </w:rPr>
        <w:t xml:space="preserve">Signature: </w:t>
      </w:r>
      <w:r w:rsidRPr="00B2707D">
        <w:rPr>
          <w:rFonts w:ascii="Verdana" w:hAnsi="Verdana"/>
          <w:bCs/>
          <w:sz w:val="20"/>
          <w:szCs w:val="20"/>
          <w:u w:val="single"/>
        </w:rPr>
        <w:tab/>
      </w:r>
      <w:r w:rsidRPr="00B2707D">
        <w:rPr>
          <w:rFonts w:ascii="Verdana" w:hAnsi="Verdana"/>
          <w:bCs/>
          <w:sz w:val="20"/>
          <w:szCs w:val="20"/>
          <w:u w:val="single"/>
        </w:rPr>
        <w:tab/>
      </w:r>
      <w:r w:rsidRPr="00B2707D">
        <w:rPr>
          <w:rFonts w:ascii="Verdana" w:hAnsi="Verdana"/>
          <w:bCs/>
          <w:sz w:val="20"/>
          <w:szCs w:val="20"/>
          <w:u w:val="single"/>
        </w:rPr>
        <w:tab/>
      </w:r>
      <w:r w:rsidRPr="00B2707D">
        <w:rPr>
          <w:rFonts w:ascii="Verdana" w:hAnsi="Verdana"/>
          <w:bCs/>
          <w:sz w:val="20"/>
          <w:szCs w:val="20"/>
          <w:u w:val="single"/>
        </w:rPr>
        <w:tab/>
      </w:r>
      <w:r w:rsidRPr="00B2707D">
        <w:rPr>
          <w:rFonts w:ascii="Verdana" w:hAnsi="Verdana"/>
          <w:bCs/>
          <w:sz w:val="20"/>
          <w:szCs w:val="20"/>
          <w:u w:val="single"/>
        </w:rPr>
        <w:tab/>
      </w:r>
      <w:r w:rsidRPr="00B2707D">
        <w:rPr>
          <w:rFonts w:ascii="Verdana" w:hAnsi="Verdana"/>
          <w:bCs/>
          <w:sz w:val="20"/>
          <w:szCs w:val="20"/>
          <w:u w:val="single"/>
        </w:rPr>
        <w:tab/>
      </w:r>
    </w:p>
    <w:p w:rsidR="00865A5A" w:rsidRPr="00B2707D" w:rsidRDefault="00865A5A" w:rsidP="00865A5A">
      <w:pPr>
        <w:rPr>
          <w:rFonts w:ascii="Verdana" w:hAnsi="Verdana"/>
          <w:b/>
          <w:bCs/>
          <w:sz w:val="20"/>
          <w:szCs w:val="20"/>
        </w:rPr>
      </w:pPr>
      <w:r w:rsidRPr="00B2707D">
        <w:rPr>
          <w:rFonts w:ascii="Verdana" w:hAnsi="Verdana"/>
          <w:b/>
          <w:sz w:val="20"/>
          <w:szCs w:val="20"/>
        </w:rPr>
        <w:t>(Chair of Governors)</w:t>
      </w:r>
    </w:p>
    <w:p w:rsidR="00865A5A" w:rsidRPr="00B2707D" w:rsidRDefault="00865A5A" w:rsidP="00865A5A">
      <w:pPr>
        <w:tabs>
          <w:tab w:val="left" w:pos="5130"/>
        </w:tabs>
        <w:rPr>
          <w:rFonts w:ascii="Verdana" w:hAnsi="Verdana"/>
          <w:b/>
          <w:bCs/>
          <w:sz w:val="20"/>
          <w:szCs w:val="20"/>
        </w:rPr>
      </w:pPr>
      <w:r w:rsidRPr="00B2707D">
        <w:rPr>
          <w:rFonts w:ascii="Verdana" w:hAnsi="Verdana"/>
          <w:b/>
          <w:bCs/>
          <w:sz w:val="20"/>
          <w:szCs w:val="20"/>
        </w:rPr>
        <w:tab/>
      </w:r>
    </w:p>
    <w:p w:rsidR="00865A5A" w:rsidRPr="00B2707D" w:rsidRDefault="00865A5A" w:rsidP="00865A5A">
      <w:pPr>
        <w:rPr>
          <w:rFonts w:ascii="Verdana" w:hAnsi="Verdana"/>
          <w:b/>
          <w:bCs/>
          <w:sz w:val="20"/>
          <w:szCs w:val="20"/>
        </w:rPr>
      </w:pPr>
    </w:p>
    <w:p w:rsidR="00865A5A" w:rsidRPr="00865A5A" w:rsidRDefault="00865A5A" w:rsidP="00865A5A">
      <w:pPr>
        <w:pStyle w:val="NormalWeb"/>
        <w:rPr>
          <w:rFonts w:ascii="Times New Roman" w:hAnsi="Times New Roman" w:cs="Times New Roman"/>
        </w:rPr>
      </w:pPr>
      <w:r w:rsidRPr="00B2707D">
        <w:rPr>
          <w:rFonts w:ascii="Verdana" w:hAnsi="Verdana"/>
          <w:b/>
          <w:bCs/>
          <w:sz w:val="20"/>
          <w:szCs w:val="20"/>
        </w:rPr>
        <w:t xml:space="preserve">Name: </w:t>
      </w:r>
      <w:r>
        <w:rPr>
          <w:rFonts w:ascii="Verdana" w:hAnsi="Verdana"/>
          <w:b/>
          <w:bCs/>
          <w:sz w:val="20"/>
          <w:szCs w:val="20"/>
        </w:rPr>
        <w:t>Shona Anderson</w:t>
      </w:r>
      <w:r w:rsidRPr="00B2707D">
        <w:rPr>
          <w:rFonts w:ascii="Verdana" w:hAnsi="Verdana"/>
          <w:bCs/>
          <w:sz w:val="20"/>
          <w:szCs w:val="20"/>
          <w:u w:val="single"/>
        </w:rPr>
        <w:tab/>
      </w:r>
      <w:r w:rsidRPr="00B2707D">
        <w:rPr>
          <w:rFonts w:ascii="Verdana" w:hAnsi="Verdana"/>
          <w:bCs/>
          <w:sz w:val="20"/>
          <w:szCs w:val="20"/>
          <w:u w:val="single"/>
        </w:rPr>
        <w:tab/>
      </w:r>
      <w:r>
        <w:rPr>
          <w:rFonts w:ascii="Verdana" w:hAnsi="Verdana"/>
          <w:bCs/>
          <w:sz w:val="20"/>
          <w:szCs w:val="20"/>
          <w:u w:val="single"/>
        </w:rPr>
        <w:t xml:space="preserve">          </w:t>
      </w:r>
      <w:r w:rsidRPr="00B2707D">
        <w:rPr>
          <w:rFonts w:ascii="Verdana" w:hAnsi="Verdana"/>
          <w:b/>
          <w:bCs/>
          <w:sz w:val="20"/>
          <w:szCs w:val="20"/>
        </w:rPr>
        <w:t xml:space="preserve">Signature: </w:t>
      </w:r>
      <w:r w:rsidRPr="00B2707D">
        <w:rPr>
          <w:rFonts w:ascii="Verdana" w:hAnsi="Verdana"/>
          <w:bCs/>
          <w:sz w:val="20"/>
          <w:szCs w:val="20"/>
          <w:u w:val="single"/>
        </w:rPr>
        <w:tab/>
      </w:r>
      <w:r w:rsidRPr="00865A5A">
        <w:rPr>
          <w:rFonts w:ascii="Times New Roman" w:hAnsi="Times New Roman" w:cs="Times New Roman"/>
          <w:noProof/>
        </w:rPr>
        <w:drawing>
          <wp:inline distT="0" distB="0" distL="0" distR="0" wp14:anchorId="0E0C5A32" wp14:editId="748F74FF">
            <wp:extent cx="752475" cy="257210"/>
            <wp:effectExtent l="0" t="0" r="0" b="9525"/>
            <wp:docPr id="1" name="Picture 1" descr="Y:\SLT electronic sigs\SA 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LT electronic sigs\SA Si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9942" cy="297362"/>
                    </a:xfrm>
                    <a:prstGeom prst="rect">
                      <a:avLst/>
                    </a:prstGeom>
                    <a:noFill/>
                    <a:ln>
                      <a:noFill/>
                    </a:ln>
                  </pic:spPr>
                </pic:pic>
              </a:graphicData>
            </a:graphic>
          </wp:inline>
        </w:drawing>
      </w:r>
      <w:r w:rsidRPr="00B2707D">
        <w:rPr>
          <w:rFonts w:ascii="Verdana" w:hAnsi="Verdana"/>
          <w:b/>
          <w:bCs/>
          <w:sz w:val="20"/>
          <w:szCs w:val="20"/>
        </w:rPr>
        <w:t xml:space="preserve"> </w:t>
      </w:r>
    </w:p>
    <w:p w:rsidR="00865A5A" w:rsidRPr="00B2707D" w:rsidRDefault="00865A5A" w:rsidP="00865A5A">
      <w:pPr>
        <w:rPr>
          <w:rFonts w:ascii="Verdana" w:hAnsi="Verdana"/>
          <w:b/>
          <w:bCs/>
          <w:sz w:val="20"/>
          <w:szCs w:val="20"/>
        </w:rPr>
      </w:pPr>
      <w:r w:rsidRPr="00B2707D">
        <w:rPr>
          <w:rFonts w:ascii="Verdana" w:hAnsi="Verdana"/>
          <w:b/>
          <w:bCs/>
          <w:sz w:val="20"/>
          <w:szCs w:val="20"/>
        </w:rPr>
        <w:t>(Headteacher)</w:t>
      </w:r>
    </w:p>
    <w:p w:rsidR="00865A5A" w:rsidRPr="00976C5D" w:rsidRDefault="00865A5A" w:rsidP="00865A5A">
      <w:pPr>
        <w:rPr>
          <w:rFonts w:ascii="Verdana" w:hAnsi="Verdana"/>
          <w:b/>
          <w:bCs/>
          <w:sz w:val="20"/>
          <w:szCs w:val="20"/>
        </w:rPr>
      </w:pPr>
    </w:p>
    <w:p w:rsidR="00865A5A" w:rsidRPr="00976C5D" w:rsidRDefault="00865A5A" w:rsidP="00865A5A">
      <w:pPr>
        <w:rPr>
          <w:rFonts w:ascii="Verdana" w:hAnsi="Verdana"/>
          <w:bCs/>
          <w:sz w:val="20"/>
          <w:szCs w:val="20"/>
          <w:u w:val="single"/>
        </w:rPr>
      </w:pPr>
      <w:r w:rsidRPr="00976C5D">
        <w:rPr>
          <w:rFonts w:ascii="Verdana" w:hAnsi="Verdana"/>
          <w:b/>
          <w:bCs/>
          <w:sz w:val="20"/>
          <w:szCs w:val="20"/>
        </w:rPr>
        <w:t xml:space="preserve">Date: </w:t>
      </w:r>
      <w:r w:rsidRPr="00976C5D">
        <w:rPr>
          <w:rFonts w:ascii="Verdana" w:hAnsi="Verdana"/>
          <w:bCs/>
          <w:sz w:val="20"/>
          <w:szCs w:val="20"/>
          <w:u w:val="single"/>
        </w:rPr>
        <w:tab/>
      </w:r>
      <w:r>
        <w:rPr>
          <w:rFonts w:ascii="Verdana" w:hAnsi="Verdana"/>
          <w:bCs/>
          <w:sz w:val="20"/>
          <w:szCs w:val="20"/>
          <w:u w:val="single"/>
        </w:rPr>
        <w:t>16/1/26</w:t>
      </w:r>
    </w:p>
    <w:bookmarkEnd w:id="6"/>
    <w:p w:rsidR="00865A5A" w:rsidRDefault="00865A5A" w:rsidP="00865A5A">
      <w:pPr>
        <w:spacing w:after="0" w:line="240" w:lineRule="auto"/>
        <w:jc w:val="both"/>
        <w:rPr>
          <w:rFonts w:ascii="Verdana" w:hAnsi="Verdana"/>
          <w:sz w:val="20"/>
          <w:szCs w:val="20"/>
          <w:highlight w:val="yellow"/>
        </w:rPr>
      </w:pPr>
    </w:p>
    <w:p w:rsidR="00865A5A" w:rsidRDefault="00865A5A" w:rsidP="00865A5A">
      <w:pPr>
        <w:spacing w:after="0" w:line="240" w:lineRule="auto"/>
        <w:jc w:val="both"/>
        <w:rPr>
          <w:rFonts w:ascii="Verdana" w:hAnsi="Verdana"/>
          <w:sz w:val="20"/>
          <w:szCs w:val="20"/>
          <w:highlight w:val="yellow"/>
        </w:rPr>
      </w:pPr>
    </w:p>
    <w:p w:rsidR="00865A5A" w:rsidRDefault="00865A5A" w:rsidP="00865A5A">
      <w:pPr>
        <w:spacing w:after="0" w:line="240" w:lineRule="auto"/>
        <w:rPr>
          <w:rFonts w:ascii="Verdana" w:hAnsi="Verdana"/>
          <w:sz w:val="20"/>
          <w:szCs w:val="20"/>
        </w:rPr>
      </w:pPr>
      <w:r>
        <w:rPr>
          <w:rFonts w:ascii="Verdana" w:hAnsi="Verdana"/>
          <w:sz w:val="20"/>
          <w:szCs w:val="20"/>
        </w:rPr>
        <w:br w:type="page"/>
      </w:r>
    </w:p>
    <w:p w:rsidR="00865A5A" w:rsidRPr="00A721AF" w:rsidRDefault="00865A5A" w:rsidP="00865A5A">
      <w:pPr>
        <w:widowControl w:val="0"/>
        <w:tabs>
          <w:tab w:val="center" w:pos="4512"/>
        </w:tabs>
        <w:autoSpaceDE w:val="0"/>
        <w:autoSpaceDN w:val="0"/>
        <w:adjustRightInd w:val="0"/>
        <w:spacing w:after="0" w:line="240" w:lineRule="auto"/>
        <w:rPr>
          <w:rFonts w:ascii="Verdana" w:hAnsi="Verdana"/>
          <w:b/>
          <w:bCs/>
          <w:sz w:val="20"/>
          <w:szCs w:val="20"/>
          <w:lang w:val="en-US"/>
        </w:rPr>
      </w:pPr>
      <w:r w:rsidRPr="00A721AF">
        <w:rPr>
          <w:rFonts w:ascii="Verdana" w:hAnsi="Verdana"/>
          <w:b/>
          <w:bCs/>
          <w:sz w:val="20"/>
          <w:szCs w:val="20"/>
          <w:lang w:val="en-US"/>
        </w:rPr>
        <w:lastRenderedPageBreak/>
        <w:t>Review Procedures</w:t>
      </w:r>
      <w:bookmarkEnd w:id="5"/>
    </w:p>
    <w:p w:rsidR="00865A5A" w:rsidRPr="00B2707D" w:rsidRDefault="00865A5A" w:rsidP="00865A5A">
      <w:pPr>
        <w:widowControl w:val="0"/>
        <w:tabs>
          <w:tab w:val="left" w:pos="720"/>
        </w:tabs>
        <w:autoSpaceDE w:val="0"/>
        <w:autoSpaceDN w:val="0"/>
        <w:adjustRightInd w:val="0"/>
        <w:spacing w:after="0" w:line="240" w:lineRule="auto"/>
        <w:jc w:val="both"/>
        <w:rPr>
          <w:rFonts w:ascii="Verdana" w:hAnsi="Verdana" w:cs="Arial"/>
          <w:sz w:val="20"/>
          <w:szCs w:val="20"/>
          <w:lang w:val="en-US"/>
        </w:rPr>
      </w:pPr>
      <w:r w:rsidRPr="00A721AF">
        <w:rPr>
          <w:rFonts w:ascii="Verdana" w:hAnsi="Verdana" w:cs="Arial"/>
          <w:sz w:val="20"/>
          <w:szCs w:val="20"/>
          <w:lang w:val="en-US"/>
        </w:rPr>
        <w:t xml:space="preserve">This </w:t>
      </w:r>
      <w:r>
        <w:rPr>
          <w:rFonts w:ascii="Verdana" w:hAnsi="Verdana" w:cs="Arial"/>
          <w:sz w:val="20"/>
          <w:szCs w:val="20"/>
          <w:lang w:val="en-US"/>
        </w:rPr>
        <w:t>p</w:t>
      </w:r>
      <w:r w:rsidRPr="00A721AF">
        <w:rPr>
          <w:rFonts w:ascii="Verdana" w:hAnsi="Verdana" w:cs="Arial"/>
          <w:sz w:val="20"/>
          <w:szCs w:val="20"/>
          <w:lang w:val="en-US"/>
        </w:rPr>
        <w:t xml:space="preserve">olicy will be reviewed regularly and revised as necessary.  Any amendments required to be made to the </w:t>
      </w:r>
      <w:r>
        <w:rPr>
          <w:rFonts w:ascii="Verdana" w:hAnsi="Verdana" w:cs="Arial"/>
          <w:sz w:val="20"/>
          <w:szCs w:val="20"/>
          <w:lang w:val="en-US"/>
        </w:rPr>
        <w:t>p</w:t>
      </w:r>
      <w:r w:rsidRPr="00A721AF">
        <w:rPr>
          <w:rFonts w:ascii="Verdana" w:hAnsi="Verdana" w:cs="Arial"/>
          <w:sz w:val="20"/>
          <w:szCs w:val="20"/>
          <w:lang w:val="en-US"/>
        </w:rPr>
        <w:t xml:space="preserve">olicy as a result of a review will </w:t>
      </w:r>
      <w:r w:rsidRPr="00B2707D">
        <w:rPr>
          <w:rFonts w:ascii="Verdana" w:hAnsi="Verdana" w:cs="Arial"/>
          <w:sz w:val="20"/>
          <w:szCs w:val="20"/>
          <w:lang w:val="en-US"/>
        </w:rPr>
        <w:t>be presented to the Governing Body for acceptance.</w:t>
      </w:r>
    </w:p>
    <w:p w:rsidR="00865A5A" w:rsidRPr="00B2707D" w:rsidRDefault="00865A5A" w:rsidP="00865A5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1"/>
        <w:gridCol w:w="1701"/>
        <w:gridCol w:w="1843"/>
        <w:gridCol w:w="1701"/>
      </w:tblGrid>
      <w:tr w:rsidR="00865A5A" w:rsidRPr="00B2707D" w:rsidTr="00813CC6">
        <w:trPr>
          <w:jc w:val="center"/>
        </w:trPr>
        <w:tc>
          <w:tcPr>
            <w:tcW w:w="3341" w:type="dxa"/>
            <w:shd w:val="clear" w:color="auto" w:fill="C0C0C0"/>
            <w:vAlign w:val="center"/>
          </w:tcPr>
          <w:p w:rsidR="00865A5A" w:rsidRPr="00B2707D" w:rsidRDefault="00865A5A" w:rsidP="00813CC6">
            <w:pPr>
              <w:jc w:val="center"/>
              <w:rPr>
                <w:rFonts w:ascii="Verdana" w:hAnsi="Verdana" w:cs="Arial"/>
                <w:sz w:val="20"/>
                <w:szCs w:val="20"/>
              </w:rPr>
            </w:pPr>
            <w:r w:rsidRPr="00B2707D">
              <w:rPr>
                <w:rFonts w:ascii="Verdana" w:hAnsi="Verdana" w:cs="Arial"/>
                <w:sz w:val="20"/>
                <w:szCs w:val="20"/>
              </w:rPr>
              <w:t>Document / revision no.</w:t>
            </w:r>
          </w:p>
        </w:tc>
        <w:tc>
          <w:tcPr>
            <w:tcW w:w="1701" w:type="dxa"/>
            <w:shd w:val="clear" w:color="auto" w:fill="C0C0C0"/>
            <w:vAlign w:val="center"/>
          </w:tcPr>
          <w:p w:rsidR="00865A5A" w:rsidRPr="00B2707D" w:rsidRDefault="00865A5A" w:rsidP="00813CC6">
            <w:pPr>
              <w:jc w:val="center"/>
              <w:rPr>
                <w:rFonts w:ascii="Verdana" w:hAnsi="Verdana" w:cs="Arial"/>
                <w:sz w:val="20"/>
                <w:szCs w:val="20"/>
              </w:rPr>
            </w:pPr>
            <w:r w:rsidRPr="00B2707D">
              <w:rPr>
                <w:rFonts w:ascii="Verdana" w:hAnsi="Verdana" w:cs="Arial"/>
                <w:sz w:val="20"/>
                <w:szCs w:val="20"/>
              </w:rPr>
              <w:t>Date</w:t>
            </w:r>
          </w:p>
        </w:tc>
        <w:tc>
          <w:tcPr>
            <w:tcW w:w="1843" w:type="dxa"/>
            <w:shd w:val="clear" w:color="auto" w:fill="C0C0C0"/>
            <w:vAlign w:val="center"/>
          </w:tcPr>
          <w:p w:rsidR="00865A5A" w:rsidRPr="00B2707D" w:rsidRDefault="00865A5A" w:rsidP="00813CC6">
            <w:pPr>
              <w:jc w:val="center"/>
              <w:rPr>
                <w:rFonts w:ascii="Verdana" w:hAnsi="Verdana" w:cs="Arial"/>
                <w:sz w:val="20"/>
                <w:szCs w:val="20"/>
              </w:rPr>
            </w:pPr>
            <w:r w:rsidRPr="00B2707D">
              <w:rPr>
                <w:rFonts w:ascii="Verdana" w:hAnsi="Verdana" w:cs="Arial"/>
                <w:sz w:val="20"/>
                <w:szCs w:val="20"/>
              </w:rPr>
              <w:t>Status / Amendment</w:t>
            </w:r>
          </w:p>
        </w:tc>
        <w:tc>
          <w:tcPr>
            <w:tcW w:w="1701" w:type="dxa"/>
            <w:shd w:val="clear" w:color="auto" w:fill="C0C0C0"/>
            <w:vAlign w:val="center"/>
          </w:tcPr>
          <w:p w:rsidR="00865A5A" w:rsidRPr="00B2707D" w:rsidRDefault="00865A5A" w:rsidP="00813CC6">
            <w:pPr>
              <w:jc w:val="center"/>
              <w:rPr>
                <w:rFonts w:ascii="Verdana" w:hAnsi="Verdana" w:cs="Arial"/>
                <w:sz w:val="20"/>
                <w:szCs w:val="20"/>
              </w:rPr>
            </w:pPr>
            <w:r w:rsidRPr="00B2707D">
              <w:rPr>
                <w:rFonts w:ascii="Verdana" w:hAnsi="Verdana" w:cs="Arial"/>
                <w:sz w:val="20"/>
                <w:szCs w:val="20"/>
              </w:rPr>
              <w:t>Approved by</w:t>
            </w:r>
          </w:p>
        </w:tc>
      </w:tr>
      <w:tr w:rsidR="00865A5A" w:rsidRPr="00B2707D" w:rsidTr="00813CC6">
        <w:trPr>
          <w:jc w:val="center"/>
        </w:trPr>
        <w:tc>
          <w:tcPr>
            <w:tcW w:w="3341" w:type="dxa"/>
          </w:tcPr>
          <w:p w:rsidR="00865A5A" w:rsidRPr="00B2707D" w:rsidRDefault="00865A5A" w:rsidP="00813CC6">
            <w:pPr>
              <w:rPr>
                <w:rFonts w:ascii="Verdana" w:hAnsi="Verdana"/>
                <w:sz w:val="20"/>
                <w:szCs w:val="20"/>
              </w:rPr>
            </w:pPr>
          </w:p>
        </w:tc>
        <w:tc>
          <w:tcPr>
            <w:tcW w:w="1701" w:type="dxa"/>
          </w:tcPr>
          <w:p w:rsidR="00865A5A" w:rsidRPr="00B2707D" w:rsidRDefault="00865A5A" w:rsidP="00813CC6">
            <w:pPr>
              <w:spacing w:line="360" w:lineRule="auto"/>
              <w:rPr>
                <w:rFonts w:ascii="Verdana" w:hAnsi="Verdana"/>
                <w:sz w:val="20"/>
                <w:szCs w:val="20"/>
              </w:rPr>
            </w:pPr>
          </w:p>
        </w:tc>
        <w:tc>
          <w:tcPr>
            <w:tcW w:w="1843" w:type="dxa"/>
          </w:tcPr>
          <w:p w:rsidR="00865A5A" w:rsidRPr="00B2707D" w:rsidRDefault="00865A5A" w:rsidP="00813CC6">
            <w:pPr>
              <w:rPr>
                <w:rFonts w:ascii="Verdana" w:hAnsi="Verdana"/>
                <w:sz w:val="20"/>
                <w:szCs w:val="20"/>
              </w:rPr>
            </w:pPr>
          </w:p>
        </w:tc>
        <w:tc>
          <w:tcPr>
            <w:tcW w:w="1701" w:type="dxa"/>
          </w:tcPr>
          <w:p w:rsidR="00865A5A" w:rsidRPr="00B2707D" w:rsidRDefault="00865A5A" w:rsidP="00813CC6">
            <w:pPr>
              <w:rPr>
                <w:rFonts w:ascii="Verdana" w:hAnsi="Verdana"/>
                <w:sz w:val="20"/>
                <w:szCs w:val="20"/>
              </w:rPr>
            </w:pPr>
          </w:p>
        </w:tc>
      </w:tr>
      <w:tr w:rsidR="00865A5A" w:rsidRPr="00B2707D" w:rsidTr="00813CC6">
        <w:trPr>
          <w:jc w:val="center"/>
        </w:trPr>
        <w:tc>
          <w:tcPr>
            <w:tcW w:w="3341" w:type="dxa"/>
          </w:tcPr>
          <w:p w:rsidR="00865A5A" w:rsidRPr="00B2707D" w:rsidRDefault="00865A5A" w:rsidP="00813CC6">
            <w:pPr>
              <w:rPr>
                <w:rFonts w:ascii="Verdana" w:hAnsi="Verdana"/>
                <w:sz w:val="20"/>
                <w:szCs w:val="20"/>
              </w:rPr>
            </w:pPr>
          </w:p>
        </w:tc>
        <w:tc>
          <w:tcPr>
            <w:tcW w:w="1701" w:type="dxa"/>
          </w:tcPr>
          <w:p w:rsidR="00865A5A" w:rsidRPr="00B2707D" w:rsidRDefault="00865A5A" w:rsidP="00813CC6">
            <w:pPr>
              <w:spacing w:line="360" w:lineRule="auto"/>
              <w:rPr>
                <w:rFonts w:ascii="Verdana" w:hAnsi="Verdana"/>
                <w:sz w:val="20"/>
                <w:szCs w:val="20"/>
              </w:rPr>
            </w:pPr>
          </w:p>
        </w:tc>
        <w:tc>
          <w:tcPr>
            <w:tcW w:w="1843" w:type="dxa"/>
          </w:tcPr>
          <w:p w:rsidR="00865A5A" w:rsidRPr="00B2707D" w:rsidRDefault="00865A5A" w:rsidP="00813CC6">
            <w:pPr>
              <w:rPr>
                <w:rFonts w:ascii="Verdana" w:hAnsi="Verdana"/>
                <w:sz w:val="20"/>
                <w:szCs w:val="20"/>
              </w:rPr>
            </w:pPr>
          </w:p>
        </w:tc>
        <w:tc>
          <w:tcPr>
            <w:tcW w:w="1701" w:type="dxa"/>
          </w:tcPr>
          <w:p w:rsidR="00865A5A" w:rsidRPr="00B2707D" w:rsidRDefault="00865A5A" w:rsidP="00813CC6">
            <w:pPr>
              <w:rPr>
                <w:rFonts w:ascii="Verdana" w:hAnsi="Verdana"/>
                <w:sz w:val="20"/>
                <w:szCs w:val="20"/>
              </w:rPr>
            </w:pPr>
          </w:p>
        </w:tc>
      </w:tr>
      <w:tr w:rsidR="00865A5A" w:rsidRPr="00B2707D" w:rsidTr="00813CC6">
        <w:trPr>
          <w:jc w:val="center"/>
        </w:trPr>
        <w:tc>
          <w:tcPr>
            <w:tcW w:w="3341" w:type="dxa"/>
          </w:tcPr>
          <w:p w:rsidR="00865A5A" w:rsidRPr="00B2707D" w:rsidRDefault="00865A5A" w:rsidP="00813CC6">
            <w:pPr>
              <w:rPr>
                <w:rFonts w:ascii="Verdana" w:hAnsi="Verdana"/>
                <w:sz w:val="20"/>
                <w:szCs w:val="20"/>
              </w:rPr>
            </w:pPr>
          </w:p>
        </w:tc>
        <w:tc>
          <w:tcPr>
            <w:tcW w:w="1701" w:type="dxa"/>
          </w:tcPr>
          <w:p w:rsidR="00865A5A" w:rsidRPr="00B2707D" w:rsidRDefault="00865A5A" w:rsidP="00813CC6">
            <w:pPr>
              <w:spacing w:line="360" w:lineRule="auto"/>
              <w:rPr>
                <w:rFonts w:ascii="Verdana" w:hAnsi="Verdana"/>
                <w:sz w:val="20"/>
                <w:szCs w:val="20"/>
              </w:rPr>
            </w:pPr>
          </w:p>
        </w:tc>
        <w:tc>
          <w:tcPr>
            <w:tcW w:w="1843" w:type="dxa"/>
          </w:tcPr>
          <w:p w:rsidR="00865A5A" w:rsidRPr="00B2707D" w:rsidRDefault="00865A5A" w:rsidP="00813CC6">
            <w:pPr>
              <w:rPr>
                <w:rFonts w:ascii="Verdana" w:hAnsi="Verdana"/>
                <w:sz w:val="20"/>
                <w:szCs w:val="20"/>
              </w:rPr>
            </w:pPr>
          </w:p>
        </w:tc>
        <w:tc>
          <w:tcPr>
            <w:tcW w:w="1701" w:type="dxa"/>
          </w:tcPr>
          <w:p w:rsidR="00865A5A" w:rsidRPr="00B2707D" w:rsidRDefault="00865A5A" w:rsidP="00813CC6">
            <w:pPr>
              <w:rPr>
                <w:rFonts w:ascii="Verdana" w:hAnsi="Verdana"/>
                <w:sz w:val="20"/>
                <w:szCs w:val="20"/>
              </w:rPr>
            </w:pPr>
          </w:p>
        </w:tc>
      </w:tr>
    </w:tbl>
    <w:p w:rsidR="00865A5A" w:rsidRPr="00B2707D" w:rsidRDefault="00865A5A" w:rsidP="00865A5A"/>
    <w:p w:rsidR="00865A5A" w:rsidRPr="00B2707D" w:rsidRDefault="00865A5A" w:rsidP="00865A5A">
      <w:pPr>
        <w:spacing w:after="0" w:line="240" w:lineRule="auto"/>
        <w:rPr>
          <w:rFonts w:ascii="Verdana" w:hAnsi="Verdana"/>
          <w:b/>
          <w:sz w:val="20"/>
          <w:szCs w:val="20"/>
        </w:rPr>
      </w:pPr>
      <w:bookmarkStart w:id="7" w:name="_Toc38382165"/>
      <w:r w:rsidRPr="00B2707D">
        <w:rPr>
          <w:rFonts w:ascii="Verdana" w:hAnsi="Verdana"/>
          <w:b/>
          <w:sz w:val="20"/>
          <w:szCs w:val="20"/>
        </w:rPr>
        <w:t>Distribution of copies</w:t>
      </w:r>
      <w:bookmarkEnd w:id="7"/>
    </w:p>
    <w:p w:rsidR="00865A5A" w:rsidRPr="00A721AF" w:rsidRDefault="00865A5A" w:rsidP="00865A5A">
      <w:pPr>
        <w:spacing w:after="0" w:line="240" w:lineRule="auto"/>
        <w:rPr>
          <w:rFonts w:ascii="Verdana" w:hAnsi="Verdana"/>
          <w:sz w:val="20"/>
          <w:szCs w:val="20"/>
        </w:rPr>
      </w:pPr>
      <w:r w:rsidRPr="00B2707D">
        <w:rPr>
          <w:rFonts w:ascii="Verdana" w:hAnsi="Verdana"/>
          <w:sz w:val="20"/>
          <w:szCs w:val="20"/>
        </w:rPr>
        <w:t xml:space="preserve">Copies of the policy and any amendments will be distributed to: the Headteacher; Health and Safety Representatives; All Staff; Board members and Administration </w:t>
      </w:r>
      <w:r w:rsidRPr="00A721AF">
        <w:rPr>
          <w:rFonts w:ascii="Verdana" w:hAnsi="Verdana"/>
          <w:sz w:val="20"/>
          <w:szCs w:val="20"/>
        </w:rPr>
        <w:t>office.</w:t>
      </w:r>
    </w:p>
    <w:p w:rsidR="00865A5A" w:rsidRDefault="00865A5A" w:rsidP="00865A5A">
      <w:pPr>
        <w:spacing w:after="0" w:line="240" w:lineRule="auto"/>
        <w:rPr>
          <w:highlight w:val="yellow"/>
        </w:rPr>
      </w:pPr>
      <w:r>
        <w:rPr>
          <w:highlight w:val="yellow"/>
        </w:rPr>
        <w:br w:type="page"/>
      </w:r>
    </w:p>
    <w:sdt>
      <w:sdtPr>
        <w:rPr>
          <w:rFonts w:ascii="Calibri" w:eastAsia="Times New Roman" w:hAnsi="Calibri" w:cstheme="minorHAnsi"/>
          <w:b w:val="0"/>
          <w:bCs/>
          <w:color w:val="auto"/>
          <w:sz w:val="22"/>
          <w:szCs w:val="22"/>
        </w:rPr>
        <w:id w:val="-1109042645"/>
        <w:docPartObj>
          <w:docPartGallery w:val="Table of Contents"/>
          <w:docPartUnique/>
        </w:docPartObj>
      </w:sdtPr>
      <w:sdtEndPr>
        <w:rPr>
          <w:rFonts w:ascii="Verdana" w:hAnsi="Verdana"/>
          <w:b/>
          <w:noProof/>
          <w:sz w:val="16"/>
          <w:szCs w:val="16"/>
        </w:rPr>
      </w:sdtEndPr>
      <w:sdtContent>
        <w:p w:rsidR="00865A5A" w:rsidRPr="009B43D9" w:rsidRDefault="00865A5A" w:rsidP="00865A5A">
          <w:pPr>
            <w:pStyle w:val="TOCHeading"/>
            <w:jc w:val="center"/>
            <w:rPr>
              <w:rFonts w:ascii="Verdana" w:hAnsi="Verdana"/>
              <w:color w:val="auto"/>
            </w:rPr>
          </w:pPr>
          <w:r w:rsidRPr="009B43D9">
            <w:rPr>
              <w:rFonts w:ascii="Verdana" w:hAnsi="Verdana"/>
              <w:color w:val="auto"/>
            </w:rPr>
            <w:t>Contents</w:t>
          </w:r>
        </w:p>
        <w:p w:rsidR="00865A5A" w:rsidRDefault="00865A5A" w:rsidP="00865A5A">
          <w:pPr>
            <w:pStyle w:val="TOC1"/>
            <w:tabs>
              <w:tab w:val="left" w:pos="440"/>
              <w:tab w:val="right" w:leader="dot" w:pos="9629"/>
            </w:tabs>
            <w:rPr>
              <w:rFonts w:asciiTheme="minorHAnsi" w:eastAsiaTheme="minorEastAsia" w:hAnsiTheme="minorHAnsi" w:cstheme="minorBidi"/>
              <w:b w:val="0"/>
              <w:bCs w:val="0"/>
              <w:noProof/>
              <w:sz w:val="22"/>
              <w:szCs w:val="22"/>
            </w:rPr>
          </w:pPr>
          <w:r>
            <w:rPr>
              <w:b w:val="0"/>
              <w:bCs w:val="0"/>
            </w:rPr>
            <w:fldChar w:fldCharType="begin"/>
          </w:r>
          <w:r>
            <w:rPr>
              <w:b w:val="0"/>
              <w:bCs w:val="0"/>
            </w:rPr>
            <w:instrText xml:space="preserve"> TOC \o "1-2" \h \z \u </w:instrText>
          </w:r>
          <w:r>
            <w:rPr>
              <w:b w:val="0"/>
              <w:bCs w:val="0"/>
            </w:rPr>
            <w:fldChar w:fldCharType="separate"/>
          </w:r>
          <w:hyperlink w:anchor="_Toc219463100" w:history="1">
            <w:r w:rsidRPr="00FC035E">
              <w:rPr>
                <w:rStyle w:val="Hyperlink"/>
                <w:rFonts w:cs="Arial"/>
                <w:noProof/>
              </w:rPr>
              <w:t>1.</w:t>
            </w:r>
            <w:r>
              <w:rPr>
                <w:rFonts w:asciiTheme="minorHAnsi" w:eastAsiaTheme="minorEastAsia" w:hAnsiTheme="minorHAnsi" w:cstheme="minorBidi"/>
                <w:b w:val="0"/>
                <w:bCs w:val="0"/>
                <w:noProof/>
                <w:sz w:val="22"/>
                <w:szCs w:val="22"/>
              </w:rPr>
              <w:tab/>
            </w:r>
            <w:r w:rsidRPr="00FC035E">
              <w:rPr>
                <w:rStyle w:val="Hyperlink"/>
                <w:noProof/>
              </w:rPr>
              <w:t>Statement of Intent</w:t>
            </w:r>
            <w:r>
              <w:rPr>
                <w:noProof/>
                <w:webHidden/>
              </w:rPr>
              <w:tab/>
            </w:r>
            <w:r>
              <w:rPr>
                <w:noProof/>
                <w:webHidden/>
              </w:rPr>
              <w:fldChar w:fldCharType="begin"/>
            </w:r>
            <w:r>
              <w:rPr>
                <w:noProof/>
                <w:webHidden/>
              </w:rPr>
              <w:instrText xml:space="preserve"> PAGEREF _Toc219463100 \h </w:instrText>
            </w:r>
            <w:r>
              <w:rPr>
                <w:noProof/>
                <w:webHidden/>
              </w:rPr>
            </w:r>
            <w:r>
              <w:rPr>
                <w:noProof/>
                <w:webHidden/>
              </w:rPr>
              <w:fldChar w:fldCharType="separate"/>
            </w:r>
            <w:r>
              <w:rPr>
                <w:noProof/>
                <w:webHidden/>
              </w:rPr>
              <w:t>2</w:t>
            </w:r>
            <w:r>
              <w:rPr>
                <w:noProof/>
                <w:webHidden/>
              </w:rPr>
              <w:fldChar w:fldCharType="end"/>
            </w:r>
          </w:hyperlink>
        </w:p>
        <w:p w:rsidR="00865A5A" w:rsidRDefault="00D94986" w:rsidP="00865A5A">
          <w:pPr>
            <w:pStyle w:val="TOC1"/>
            <w:tabs>
              <w:tab w:val="left" w:pos="440"/>
              <w:tab w:val="right" w:leader="dot" w:pos="9629"/>
            </w:tabs>
            <w:rPr>
              <w:rFonts w:asciiTheme="minorHAnsi" w:eastAsiaTheme="minorEastAsia" w:hAnsiTheme="minorHAnsi" w:cstheme="minorBidi"/>
              <w:b w:val="0"/>
              <w:bCs w:val="0"/>
              <w:noProof/>
              <w:sz w:val="22"/>
              <w:szCs w:val="22"/>
            </w:rPr>
          </w:pPr>
          <w:hyperlink w:anchor="_Toc219463101" w:history="1">
            <w:r w:rsidR="00865A5A" w:rsidRPr="00FC035E">
              <w:rPr>
                <w:rStyle w:val="Hyperlink"/>
                <w:noProof/>
              </w:rPr>
              <w:t>2.</w:t>
            </w:r>
            <w:r w:rsidR="00865A5A">
              <w:rPr>
                <w:rFonts w:asciiTheme="minorHAnsi" w:eastAsiaTheme="minorEastAsia" w:hAnsiTheme="minorHAnsi" w:cstheme="minorBidi"/>
                <w:b w:val="0"/>
                <w:bCs w:val="0"/>
                <w:noProof/>
                <w:sz w:val="22"/>
                <w:szCs w:val="22"/>
              </w:rPr>
              <w:tab/>
            </w:r>
            <w:r w:rsidR="00865A5A" w:rsidRPr="00FC035E">
              <w:rPr>
                <w:rStyle w:val="Hyperlink"/>
                <w:noProof/>
              </w:rPr>
              <w:t>Roles and Responsibilities</w:t>
            </w:r>
            <w:r w:rsidR="00865A5A">
              <w:rPr>
                <w:noProof/>
                <w:webHidden/>
              </w:rPr>
              <w:tab/>
            </w:r>
            <w:r w:rsidR="00865A5A">
              <w:rPr>
                <w:noProof/>
                <w:webHidden/>
              </w:rPr>
              <w:fldChar w:fldCharType="begin"/>
            </w:r>
            <w:r w:rsidR="00865A5A">
              <w:rPr>
                <w:noProof/>
                <w:webHidden/>
              </w:rPr>
              <w:instrText xml:space="preserve"> PAGEREF _Toc219463101 \h </w:instrText>
            </w:r>
            <w:r w:rsidR="00865A5A">
              <w:rPr>
                <w:noProof/>
                <w:webHidden/>
              </w:rPr>
            </w:r>
            <w:r w:rsidR="00865A5A">
              <w:rPr>
                <w:noProof/>
                <w:webHidden/>
              </w:rPr>
              <w:fldChar w:fldCharType="separate"/>
            </w:r>
            <w:r w:rsidR="00865A5A">
              <w:rPr>
                <w:noProof/>
                <w:webHidden/>
              </w:rPr>
              <w:t>5</w:t>
            </w:r>
            <w:r w:rsidR="00865A5A">
              <w:rPr>
                <w:noProof/>
                <w:webHidden/>
              </w:rPr>
              <w:fldChar w:fldCharType="end"/>
            </w:r>
          </w:hyperlink>
        </w:p>
        <w:p w:rsidR="00865A5A" w:rsidRDefault="00D94986" w:rsidP="00865A5A">
          <w:pPr>
            <w:pStyle w:val="TOC2"/>
            <w:tabs>
              <w:tab w:val="left" w:pos="880"/>
              <w:tab w:val="right" w:leader="dot" w:pos="9629"/>
            </w:tabs>
            <w:rPr>
              <w:rFonts w:asciiTheme="minorHAnsi" w:eastAsiaTheme="minorEastAsia" w:hAnsiTheme="minorHAnsi" w:cstheme="minorBidi"/>
              <w:noProof/>
              <w:sz w:val="22"/>
              <w:szCs w:val="22"/>
            </w:rPr>
          </w:pPr>
          <w:hyperlink w:anchor="_Toc219463102" w:history="1">
            <w:r w:rsidR="00865A5A" w:rsidRPr="00FC035E">
              <w:rPr>
                <w:rStyle w:val="Hyperlink"/>
                <w:noProof/>
              </w:rPr>
              <w:t>2.1</w:t>
            </w:r>
            <w:r w:rsidR="00865A5A">
              <w:rPr>
                <w:rFonts w:asciiTheme="minorHAnsi" w:eastAsiaTheme="minorEastAsia" w:hAnsiTheme="minorHAnsi" w:cstheme="minorBidi"/>
                <w:noProof/>
                <w:sz w:val="22"/>
                <w:szCs w:val="22"/>
              </w:rPr>
              <w:tab/>
            </w:r>
            <w:r w:rsidR="00865A5A" w:rsidRPr="00FC035E">
              <w:rPr>
                <w:rStyle w:val="Hyperlink"/>
                <w:noProof/>
              </w:rPr>
              <w:t>Introduction</w:t>
            </w:r>
            <w:r w:rsidR="00865A5A">
              <w:rPr>
                <w:noProof/>
                <w:webHidden/>
              </w:rPr>
              <w:tab/>
            </w:r>
            <w:r w:rsidR="00865A5A">
              <w:rPr>
                <w:noProof/>
                <w:webHidden/>
              </w:rPr>
              <w:fldChar w:fldCharType="begin"/>
            </w:r>
            <w:r w:rsidR="00865A5A">
              <w:rPr>
                <w:noProof/>
                <w:webHidden/>
              </w:rPr>
              <w:instrText xml:space="preserve"> PAGEREF _Toc219463102 \h </w:instrText>
            </w:r>
            <w:r w:rsidR="00865A5A">
              <w:rPr>
                <w:noProof/>
                <w:webHidden/>
              </w:rPr>
            </w:r>
            <w:r w:rsidR="00865A5A">
              <w:rPr>
                <w:noProof/>
                <w:webHidden/>
              </w:rPr>
              <w:fldChar w:fldCharType="separate"/>
            </w:r>
            <w:r w:rsidR="00865A5A">
              <w:rPr>
                <w:noProof/>
                <w:webHidden/>
              </w:rPr>
              <w:t>5</w:t>
            </w:r>
            <w:r w:rsidR="00865A5A">
              <w:rPr>
                <w:noProof/>
                <w:webHidden/>
              </w:rPr>
              <w:fldChar w:fldCharType="end"/>
            </w:r>
          </w:hyperlink>
        </w:p>
        <w:p w:rsidR="00865A5A" w:rsidRDefault="00D94986" w:rsidP="00865A5A">
          <w:pPr>
            <w:pStyle w:val="TOC2"/>
            <w:tabs>
              <w:tab w:val="left" w:pos="880"/>
              <w:tab w:val="right" w:leader="dot" w:pos="9629"/>
            </w:tabs>
            <w:rPr>
              <w:rFonts w:asciiTheme="minorHAnsi" w:eastAsiaTheme="minorEastAsia" w:hAnsiTheme="minorHAnsi" w:cstheme="minorBidi"/>
              <w:noProof/>
              <w:sz w:val="22"/>
              <w:szCs w:val="22"/>
            </w:rPr>
          </w:pPr>
          <w:hyperlink w:anchor="_Toc219463103" w:history="1">
            <w:r w:rsidR="00865A5A" w:rsidRPr="00FC035E">
              <w:rPr>
                <w:rStyle w:val="Hyperlink"/>
                <w:noProof/>
              </w:rPr>
              <w:t>2.2</w:t>
            </w:r>
            <w:r w:rsidR="00865A5A">
              <w:rPr>
                <w:rFonts w:asciiTheme="minorHAnsi" w:eastAsiaTheme="minorEastAsia" w:hAnsiTheme="minorHAnsi" w:cstheme="minorBidi"/>
                <w:noProof/>
                <w:sz w:val="22"/>
                <w:szCs w:val="22"/>
              </w:rPr>
              <w:tab/>
            </w:r>
            <w:r w:rsidR="00865A5A" w:rsidRPr="00FC035E">
              <w:rPr>
                <w:rStyle w:val="Hyperlink"/>
                <w:noProof/>
              </w:rPr>
              <w:t>The Governing Body</w:t>
            </w:r>
            <w:r w:rsidR="00865A5A">
              <w:rPr>
                <w:noProof/>
                <w:webHidden/>
              </w:rPr>
              <w:tab/>
            </w:r>
            <w:r w:rsidR="00865A5A">
              <w:rPr>
                <w:noProof/>
                <w:webHidden/>
              </w:rPr>
              <w:fldChar w:fldCharType="begin"/>
            </w:r>
            <w:r w:rsidR="00865A5A">
              <w:rPr>
                <w:noProof/>
                <w:webHidden/>
              </w:rPr>
              <w:instrText xml:space="preserve"> PAGEREF _Toc219463103 \h </w:instrText>
            </w:r>
            <w:r w:rsidR="00865A5A">
              <w:rPr>
                <w:noProof/>
                <w:webHidden/>
              </w:rPr>
            </w:r>
            <w:r w:rsidR="00865A5A">
              <w:rPr>
                <w:noProof/>
                <w:webHidden/>
              </w:rPr>
              <w:fldChar w:fldCharType="separate"/>
            </w:r>
            <w:r w:rsidR="00865A5A">
              <w:rPr>
                <w:noProof/>
                <w:webHidden/>
              </w:rPr>
              <w:t>5</w:t>
            </w:r>
            <w:r w:rsidR="00865A5A">
              <w:rPr>
                <w:noProof/>
                <w:webHidden/>
              </w:rPr>
              <w:fldChar w:fldCharType="end"/>
            </w:r>
          </w:hyperlink>
        </w:p>
        <w:p w:rsidR="00865A5A" w:rsidRDefault="00D94986" w:rsidP="00865A5A">
          <w:pPr>
            <w:pStyle w:val="TOC2"/>
            <w:tabs>
              <w:tab w:val="left" w:pos="880"/>
              <w:tab w:val="right" w:leader="dot" w:pos="9629"/>
            </w:tabs>
            <w:rPr>
              <w:rFonts w:asciiTheme="minorHAnsi" w:eastAsiaTheme="minorEastAsia" w:hAnsiTheme="minorHAnsi" w:cstheme="minorBidi"/>
              <w:noProof/>
              <w:sz w:val="22"/>
              <w:szCs w:val="22"/>
            </w:rPr>
          </w:pPr>
          <w:hyperlink w:anchor="_Toc219463104" w:history="1">
            <w:r w:rsidR="00865A5A" w:rsidRPr="00FC035E">
              <w:rPr>
                <w:rStyle w:val="Hyperlink"/>
                <w:noProof/>
              </w:rPr>
              <w:t>2.3</w:t>
            </w:r>
            <w:r w:rsidR="00865A5A">
              <w:rPr>
                <w:rFonts w:asciiTheme="minorHAnsi" w:eastAsiaTheme="minorEastAsia" w:hAnsiTheme="minorHAnsi" w:cstheme="minorBidi"/>
                <w:noProof/>
                <w:sz w:val="22"/>
                <w:szCs w:val="22"/>
              </w:rPr>
              <w:tab/>
            </w:r>
            <w:r w:rsidR="00865A5A" w:rsidRPr="00FC035E">
              <w:rPr>
                <w:rStyle w:val="Hyperlink"/>
                <w:noProof/>
              </w:rPr>
              <w:t>Headteacher</w:t>
            </w:r>
            <w:r w:rsidR="00865A5A">
              <w:rPr>
                <w:noProof/>
                <w:webHidden/>
              </w:rPr>
              <w:tab/>
            </w:r>
            <w:r w:rsidR="00865A5A">
              <w:rPr>
                <w:noProof/>
                <w:webHidden/>
              </w:rPr>
              <w:fldChar w:fldCharType="begin"/>
            </w:r>
            <w:r w:rsidR="00865A5A">
              <w:rPr>
                <w:noProof/>
                <w:webHidden/>
              </w:rPr>
              <w:instrText xml:space="preserve"> PAGEREF _Toc219463104 \h </w:instrText>
            </w:r>
            <w:r w:rsidR="00865A5A">
              <w:rPr>
                <w:noProof/>
                <w:webHidden/>
              </w:rPr>
            </w:r>
            <w:r w:rsidR="00865A5A">
              <w:rPr>
                <w:noProof/>
                <w:webHidden/>
              </w:rPr>
              <w:fldChar w:fldCharType="separate"/>
            </w:r>
            <w:r w:rsidR="00865A5A">
              <w:rPr>
                <w:noProof/>
                <w:webHidden/>
              </w:rPr>
              <w:t>5</w:t>
            </w:r>
            <w:r w:rsidR="00865A5A">
              <w:rPr>
                <w:noProof/>
                <w:webHidden/>
              </w:rPr>
              <w:fldChar w:fldCharType="end"/>
            </w:r>
          </w:hyperlink>
        </w:p>
        <w:p w:rsidR="00865A5A" w:rsidRDefault="00D94986" w:rsidP="00865A5A">
          <w:pPr>
            <w:pStyle w:val="TOC2"/>
            <w:tabs>
              <w:tab w:val="left" w:pos="880"/>
              <w:tab w:val="right" w:leader="dot" w:pos="9629"/>
            </w:tabs>
            <w:rPr>
              <w:rFonts w:asciiTheme="minorHAnsi" w:eastAsiaTheme="minorEastAsia" w:hAnsiTheme="minorHAnsi" w:cstheme="minorBidi"/>
              <w:noProof/>
              <w:sz w:val="22"/>
              <w:szCs w:val="22"/>
            </w:rPr>
          </w:pPr>
          <w:hyperlink w:anchor="_Toc219463105" w:history="1">
            <w:r w:rsidR="00865A5A" w:rsidRPr="00FC035E">
              <w:rPr>
                <w:rStyle w:val="Hyperlink"/>
                <w:noProof/>
              </w:rPr>
              <w:t>2.4</w:t>
            </w:r>
            <w:r w:rsidR="00865A5A">
              <w:rPr>
                <w:rFonts w:asciiTheme="minorHAnsi" w:eastAsiaTheme="minorEastAsia" w:hAnsiTheme="minorHAnsi" w:cstheme="minorBidi"/>
                <w:noProof/>
                <w:sz w:val="22"/>
                <w:szCs w:val="22"/>
              </w:rPr>
              <w:tab/>
            </w:r>
            <w:r w:rsidR="00865A5A" w:rsidRPr="00FC035E">
              <w:rPr>
                <w:rStyle w:val="Hyperlink"/>
                <w:noProof/>
              </w:rPr>
              <w:t>Manager/Officer Responsible for Health and Safety</w:t>
            </w:r>
            <w:r w:rsidR="00865A5A">
              <w:rPr>
                <w:noProof/>
                <w:webHidden/>
              </w:rPr>
              <w:tab/>
            </w:r>
            <w:r w:rsidR="00865A5A">
              <w:rPr>
                <w:noProof/>
                <w:webHidden/>
              </w:rPr>
              <w:fldChar w:fldCharType="begin"/>
            </w:r>
            <w:r w:rsidR="00865A5A">
              <w:rPr>
                <w:noProof/>
                <w:webHidden/>
              </w:rPr>
              <w:instrText xml:space="preserve"> PAGEREF _Toc219463105 \h </w:instrText>
            </w:r>
            <w:r w:rsidR="00865A5A">
              <w:rPr>
                <w:noProof/>
                <w:webHidden/>
              </w:rPr>
            </w:r>
            <w:r w:rsidR="00865A5A">
              <w:rPr>
                <w:noProof/>
                <w:webHidden/>
              </w:rPr>
              <w:fldChar w:fldCharType="separate"/>
            </w:r>
            <w:r w:rsidR="00865A5A">
              <w:rPr>
                <w:noProof/>
                <w:webHidden/>
              </w:rPr>
              <w:t>5</w:t>
            </w:r>
            <w:r w:rsidR="00865A5A">
              <w:rPr>
                <w:noProof/>
                <w:webHidden/>
              </w:rPr>
              <w:fldChar w:fldCharType="end"/>
            </w:r>
          </w:hyperlink>
        </w:p>
        <w:p w:rsidR="00865A5A" w:rsidRDefault="00D94986" w:rsidP="00865A5A">
          <w:pPr>
            <w:pStyle w:val="TOC2"/>
            <w:tabs>
              <w:tab w:val="left" w:pos="880"/>
              <w:tab w:val="right" w:leader="dot" w:pos="9629"/>
            </w:tabs>
            <w:rPr>
              <w:rFonts w:asciiTheme="minorHAnsi" w:eastAsiaTheme="minorEastAsia" w:hAnsiTheme="minorHAnsi" w:cstheme="minorBidi"/>
              <w:noProof/>
              <w:sz w:val="22"/>
              <w:szCs w:val="22"/>
            </w:rPr>
          </w:pPr>
          <w:hyperlink w:anchor="_Toc219463106" w:history="1">
            <w:r w:rsidR="00865A5A" w:rsidRPr="00FC035E">
              <w:rPr>
                <w:rStyle w:val="Hyperlink"/>
                <w:noProof/>
              </w:rPr>
              <w:t>2.5</w:t>
            </w:r>
            <w:r w:rsidR="00865A5A">
              <w:rPr>
                <w:rFonts w:asciiTheme="minorHAnsi" w:eastAsiaTheme="minorEastAsia" w:hAnsiTheme="minorHAnsi" w:cstheme="minorBidi"/>
                <w:noProof/>
                <w:sz w:val="22"/>
                <w:szCs w:val="22"/>
              </w:rPr>
              <w:tab/>
            </w:r>
            <w:r w:rsidR="00865A5A" w:rsidRPr="00FC035E">
              <w:rPr>
                <w:rStyle w:val="Hyperlink"/>
                <w:noProof/>
              </w:rPr>
              <w:t>Staff Holding Posts/Positions of Special Responsibility</w:t>
            </w:r>
            <w:r w:rsidR="00865A5A">
              <w:rPr>
                <w:noProof/>
                <w:webHidden/>
              </w:rPr>
              <w:tab/>
            </w:r>
            <w:r w:rsidR="00865A5A">
              <w:rPr>
                <w:noProof/>
                <w:webHidden/>
              </w:rPr>
              <w:fldChar w:fldCharType="begin"/>
            </w:r>
            <w:r w:rsidR="00865A5A">
              <w:rPr>
                <w:noProof/>
                <w:webHidden/>
              </w:rPr>
              <w:instrText xml:space="preserve"> PAGEREF _Toc219463106 \h </w:instrText>
            </w:r>
            <w:r w:rsidR="00865A5A">
              <w:rPr>
                <w:noProof/>
                <w:webHidden/>
              </w:rPr>
            </w:r>
            <w:r w:rsidR="00865A5A">
              <w:rPr>
                <w:noProof/>
                <w:webHidden/>
              </w:rPr>
              <w:fldChar w:fldCharType="separate"/>
            </w:r>
            <w:r w:rsidR="00865A5A">
              <w:rPr>
                <w:noProof/>
                <w:webHidden/>
              </w:rPr>
              <w:t>6</w:t>
            </w:r>
            <w:r w:rsidR="00865A5A">
              <w:rPr>
                <w:noProof/>
                <w:webHidden/>
              </w:rPr>
              <w:fldChar w:fldCharType="end"/>
            </w:r>
          </w:hyperlink>
        </w:p>
        <w:p w:rsidR="00865A5A" w:rsidRDefault="00D94986" w:rsidP="00865A5A">
          <w:pPr>
            <w:pStyle w:val="TOC2"/>
            <w:tabs>
              <w:tab w:val="left" w:pos="880"/>
              <w:tab w:val="right" w:leader="dot" w:pos="9629"/>
            </w:tabs>
            <w:rPr>
              <w:rFonts w:asciiTheme="minorHAnsi" w:eastAsiaTheme="minorEastAsia" w:hAnsiTheme="minorHAnsi" w:cstheme="minorBidi"/>
              <w:noProof/>
              <w:sz w:val="22"/>
              <w:szCs w:val="22"/>
            </w:rPr>
          </w:pPr>
          <w:hyperlink w:anchor="_Toc219463107" w:history="1">
            <w:r w:rsidR="00865A5A" w:rsidRPr="00FC035E">
              <w:rPr>
                <w:rStyle w:val="Hyperlink"/>
                <w:noProof/>
              </w:rPr>
              <w:t>2.6</w:t>
            </w:r>
            <w:r w:rsidR="00865A5A">
              <w:rPr>
                <w:rFonts w:asciiTheme="minorHAnsi" w:eastAsiaTheme="minorEastAsia" w:hAnsiTheme="minorHAnsi" w:cstheme="minorBidi"/>
                <w:noProof/>
                <w:sz w:val="22"/>
                <w:szCs w:val="22"/>
              </w:rPr>
              <w:tab/>
            </w:r>
            <w:r w:rsidR="00865A5A" w:rsidRPr="00FC035E">
              <w:rPr>
                <w:rStyle w:val="Hyperlink"/>
                <w:noProof/>
              </w:rPr>
              <w:t>All Teaching staff</w:t>
            </w:r>
            <w:r w:rsidR="00865A5A">
              <w:rPr>
                <w:noProof/>
                <w:webHidden/>
              </w:rPr>
              <w:tab/>
            </w:r>
            <w:r w:rsidR="00865A5A">
              <w:rPr>
                <w:noProof/>
                <w:webHidden/>
              </w:rPr>
              <w:fldChar w:fldCharType="begin"/>
            </w:r>
            <w:r w:rsidR="00865A5A">
              <w:rPr>
                <w:noProof/>
                <w:webHidden/>
              </w:rPr>
              <w:instrText xml:space="preserve"> PAGEREF _Toc219463107 \h </w:instrText>
            </w:r>
            <w:r w:rsidR="00865A5A">
              <w:rPr>
                <w:noProof/>
                <w:webHidden/>
              </w:rPr>
            </w:r>
            <w:r w:rsidR="00865A5A">
              <w:rPr>
                <w:noProof/>
                <w:webHidden/>
              </w:rPr>
              <w:fldChar w:fldCharType="separate"/>
            </w:r>
            <w:r w:rsidR="00865A5A">
              <w:rPr>
                <w:noProof/>
                <w:webHidden/>
              </w:rPr>
              <w:t>7</w:t>
            </w:r>
            <w:r w:rsidR="00865A5A">
              <w:rPr>
                <w:noProof/>
                <w:webHidden/>
              </w:rPr>
              <w:fldChar w:fldCharType="end"/>
            </w:r>
          </w:hyperlink>
        </w:p>
        <w:p w:rsidR="00865A5A" w:rsidRDefault="00D94986" w:rsidP="00865A5A">
          <w:pPr>
            <w:pStyle w:val="TOC2"/>
            <w:tabs>
              <w:tab w:val="left" w:pos="880"/>
              <w:tab w:val="right" w:leader="dot" w:pos="9629"/>
            </w:tabs>
            <w:rPr>
              <w:rFonts w:asciiTheme="minorHAnsi" w:eastAsiaTheme="minorEastAsia" w:hAnsiTheme="minorHAnsi" w:cstheme="minorBidi"/>
              <w:noProof/>
              <w:sz w:val="22"/>
              <w:szCs w:val="22"/>
            </w:rPr>
          </w:pPr>
          <w:hyperlink w:anchor="_Toc219463108" w:history="1">
            <w:r w:rsidR="00865A5A" w:rsidRPr="00FC035E">
              <w:rPr>
                <w:rStyle w:val="Hyperlink"/>
                <w:noProof/>
              </w:rPr>
              <w:t>2.7</w:t>
            </w:r>
            <w:r w:rsidR="00865A5A">
              <w:rPr>
                <w:rFonts w:asciiTheme="minorHAnsi" w:eastAsiaTheme="minorEastAsia" w:hAnsiTheme="minorHAnsi" w:cstheme="minorBidi"/>
                <w:noProof/>
                <w:sz w:val="22"/>
                <w:szCs w:val="22"/>
              </w:rPr>
              <w:tab/>
            </w:r>
            <w:r w:rsidR="00865A5A" w:rsidRPr="00FC035E">
              <w:rPr>
                <w:rStyle w:val="Hyperlink"/>
                <w:noProof/>
              </w:rPr>
              <w:t>Kitchen/Catering Manager</w:t>
            </w:r>
            <w:r w:rsidR="00865A5A">
              <w:rPr>
                <w:noProof/>
                <w:webHidden/>
              </w:rPr>
              <w:tab/>
            </w:r>
            <w:r w:rsidR="00865A5A">
              <w:rPr>
                <w:noProof/>
                <w:webHidden/>
              </w:rPr>
              <w:fldChar w:fldCharType="begin"/>
            </w:r>
            <w:r w:rsidR="00865A5A">
              <w:rPr>
                <w:noProof/>
                <w:webHidden/>
              </w:rPr>
              <w:instrText xml:space="preserve"> PAGEREF _Toc219463108 \h </w:instrText>
            </w:r>
            <w:r w:rsidR="00865A5A">
              <w:rPr>
                <w:noProof/>
                <w:webHidden/>
              </w:rPr>
            </w:r>
            <w:r w:rsidR="00865A5A">
              <w:rPr>
                <w:noProof/>
                <w:webHidden/>
              </w:rPr>
              <w:fldChar w:fldCharType="separate"/>
            </w:r>
            <w:r w:rsidR="00865A5A">
              <w:rPr>
                <w:noProof/>
                <w:webHidden/>
              </w:rPr>
              <w:t>7</w:t>
            </w:r>
            <w:r w:rsidR="00865A5A">
              <w:rPr>
                <w:noProof/>
                <w:webHidden/>
              </w:rPr>
              <w:fldChar w:fldCharType="end"/>
            </w:r>
          </w:hyperlink>
        </w:p>
        <w:p w:rsidR="00865A5A" w:rsidRDefault="00D94986" w:rsidP="00865A5A">
          <w:pPr>
            <w:pStyle w:val="TOC2"/>
            <w:tabs>
              <w:tab w:val="left" w:pos="880"/>
              <w:tab w:val="right" w:leader="dot" w:pos="9629"/>
            </w:tabs>
            <w:rPr>
              <w:rFonts w:asciiTheme="minorHAnsi" w:eastAsiaTheme="minorEastAsia" w:hAnsiTheme="minorHAnsi" w:cstheme="minorBidi"/>
              <w:noProof/>
              <w:sz w:val="22"/>
              <w:szCs w:val="22"/>
            </w:rPr>
          </w:pPr>
          <w:hyperlink w:anchor="_Toc219463109" w:history="1">
            <w:r w:rsidR="00865A5A" w:rsidRPr="00FC035E">
              <w:rPr>
                <w:rStyle w:val="Hyperlink"/>
                <w:noProof/>
              </w:rPr>
              <w:t>2.8</w:t>
            </w:r>
            <w:r w:rsidR="00865A5A">
              <w:rPr>
                <w:rFonts w:asciiTheme="minorHAnsi" w:eastAsiaTheme="minorEastAsia" w:hAnsiTheme="minorHAnsi" w:cstheme="minorBidi"/>
                <w:noProof/>
                <w:sz w:val="22"/>
                <w:szCs w:val="22"/>
              </w:rPr>
              <w:tab/>
            </w:r>
            <w:r w:rsidR="00865A5A" w:rsidRPr="00FC035E">
              <w:rPr>
                <w:rStyle w:val="Hyperlink"/>
                <w:noProof/>
              </w:rPr>
              <w:t>All staff</w:t>
            </w:r>
            <w:r w:rsidR="00865A5A">
              <w:rPr>
                <w:noProof/>
                <w:webHidden/>
              </w:rPr>
              <w:tab/>
            </w:r>
            <w:r w:rsidR="00865A5A">
              <w:rPr>
                <w:noProof/>
                <w:webHidden/>
              </w:rPr>
              <w:fldChar w:fldCharType="begin"/>
            </w:r>
            <w:r w:rsidR="00865A5A">
              <w:rPr>
                <w:noProof/>
                <w:webHidden/>
              </w:rPr>
              <w:instrText xml:space="preserve"> PAGEREF _Toc219463109 \h </w:instrText>
            </w:r>
            <w:r w:rsidR="00865A5A">
              <w:rPr>
                <w:noProof/>
                <w:webHidden/>
              </w:rPr>
            </w:r>
            <w:r w:rsidR="00865A5A">
              <w:rPr>
                <w:noProof/>
                <w:webHidden/>
              </w:rPr>
              <w:fldChar w:fldCharType="separate"/>
            </w:r>
            <w:r w:rsidR="00865A5A">
              <w:rPr>
                <w:noProof/>
                <w:webHidden/>
              </w:rPr>
              <w:t>8</w:t>
            </w:r>
            <w:r w:rsidR="00865A5A">
              <w:rPr>
                <w:noProof/>
                <w:webHidden/>
              </w:rPr>
              <w:fldChar w:fldCharType="end"/>
            </w:r>
          </w:hyperlink>
        </w:p>
        <w:p w:rsidR="00865A5A" w:rsidRDefault="00D94986" w:rsidP="00865A5A">
          <w:pPr>
            <w:pStyle w:val="TOC2"/>
            <w:tabs>
              <w:tab w:val="left" w:pos="880"/>
              <w:tab w:val="right" w:leader="dot" w:pos="9629"/>
            </w:tabs>
            <w:rPr>
              <w:rFonts w:asciiTheme="minorHAnsi" w:eastAsiaTheme="minorEastAsia" w:hAnsiTheme="minorHAnsi" w:cstheme="minorBidi"/>
              <w:noProof/>
              <w:sz w:val="22"/>
              <w:szCs w:val="22"/>
            </w:rPr>
          </w:pPr>
          <w:hyperlink w:anchor="_Toc219463110" w:history="1">
            <w:r w:rsidR="00865A5A" w:rsidRPr="00FC035E">
              <w:rPr>
                <w:rStyle w:val="Hyperlink"/>
                <w:noProof/>
              </w:rPr>
              <w:t>2.9</w:t>
            </w:r>
            <w:r w:rsidR="00865A5A">
              <w:rPr>
                <w:rFonts w:asciiTheme="minorHAnsi" w:eastAsiaTheme="minorEastAsia" w:hAnsiTheme="minorHAnsi" w:cstheme="minorBidi"/>
                <w:noProof/>
                <w:sz w:val="22"/>
                <w:szCs w:val="22"/>
              </w:rPr>
              <w:tab/>
            </w:r>
            <w:r w:rsidR="00865A5A" w:rsidRPr="00FC035E">
              <w:rPr>
                <w:rStyle w:val="Hyperlink"/>
                <w:noProof/>
              </w:rPr>
              <w:t>Contractors and visitors</w:t>
            </w:r>
            <w:r w:rsidR="00865A5A">
              <w:rPr>
                <w:noProof/>
                <w:webHidden/>
              </w:rPr>
              <w:tab/>
            </w:r>
            <w:r w:rsidR="00865A5A">
              <w:rPr>
                <w:noProof/>
                <w:webHidden/>
              </w:rPr>
              <w:fldChar w:fldCharType="begin"/>
            </w:r>
            <w:r w:rsidR="00865A5A">
              <w:rPr>
                <w:noProof/>
                <w:webHidden/>
              </w:rPr>
              <w:instrText xml:space="preserve"> PAGEREF _Toc219463110 \h </w:instrText>
            </w:r>
            <w:r w:rsidR="00865A5A">
              <w:rPr>
                <w:noProof/>
                <w:webHidden/>
              </w:rPr>
            </w:r>
            <w:r w:rsidR="00865A5A">
              <w:rPr>
                <w:noProof/>
                <w:webHidden/>
              </w:rPr>
              <w:fldChar w:fldCharType="separate"/>
            </w:r>
            <w:r w:rsidR="00865A5A">
              <w:rPr>
                <w:noProof/>
                <w:webHidden/>
              </w:rPr>
              <w:t>8</w:t>
            </w:r>
            <w:r w:rsidR="00865A5A">
              <w:rPr>
                <w:noProof/>
                <w:webHidden/>
              </w:rPr>
              <w:fldChar w:fldCharType="end"/>
            </w:r>
          </w:hyperlink>
        </w:p>
        <w:p w:rsidR="00865A5A" w:rsidRDefault="00D94986" w:rsidP="00865A5A">
          <w:pPr>
            <w:pStyle w:val="TOC2"/>
            <w:tabs>
              <w:tab w:val="left" w:pos="1100"/>
              <w:tab w:val="right" w:leader="dot" w:pos="9629"/>
            </w:tabs>
            <w:rPr>
              <w:rFonts w:asciiTheme="minorHAnsi" w:eastAsiaTheme="minorEastAsia" w:hAnsiTheme="minorHAnsi" w:cstheme="minorBidi"/>
              <w:noProof/>
              <w:sz w:val="22"/>
              <w:szCs w:val="22"/>
            </w:rPr>
          </w:pPr>
          <w:hyperlink w:anchor="_Toc219463111" w:history="1">
            <w:r w:rsidR="00865A5A" w:rsidRPr="00FC035E">
              <w:rPr>
                <w:rStyle w:val="Hyperlink"/>
                <w:noProof/>
              </w:rPr>
              <w:t>2.10</w:t>
            </w:r>
            <w:r w:rsidR="00865A5A">
              <w:rPr>
                <w:rFonts w:asciiTheme="minorHAnsi" w:eastAsiaTheme="minorEastAsia" w:hAnsiTheme="minorHAnsi" w:cstheme="minorBidi"/>
                <w:noProof/>
                <w:sz w:val="22"/>
                <w:szCs w:val="22"/>
              </w:rPr>
              <w:tab/>
            </w:r>
            <w:r w:rsidR="00865A5A" w:rsidRPr="00FC035E">
              <w:rPr>
                <w:rStyle w:val="Hyperlink"/>
                <w:noProof/>
              </w:rPr>
              <w:t>Students</w:t>
            </w:r>
            <w:r w:rsidR="00865A5A">
              <w:rPr>
                <w:noProof/>
                <w:webHidden/>
              </w:rPr>
              <w:tab/>
            </w:r>
            <w:r w:rsidR="00865A5A">
              <w:rPr>
                <w:noProof/>
                <w:webHidden/>
              </w:rPr>
              <w:fldChar w:fldCharType="begin"/>
            </w:r>
            <w:r w:rsidR="00865A5A">
              <w:rPr>
                <w:noProof/>
                <w:webHidden/>
              </w:rPr>
              <w:instrText xml:space="preserve"> PAGEREF _Toc219463111 \h </w:instrText>
            </w:r>
            <w:r w:rsidR="00865A5A">
              <w:rPr>
                <w:noProof/>
                <w:webHidden/>
              </w:rPr>
            </w:r>
            <w:r w:rsidR="00865A5A">
              <w:rPr>
                <w:noProof/>
                <w:webHidden/>
              </w:rPr>
              <w:fldChar w:fldCharType="separate"/>
            </w:r>
            <w:r w:rsidR="00865A5A">
              <w:rPr>
                <w:noProof/>
                <w:webHidden/>
              </w:rPr>
              <w:t>8</w:t>
            </w:r>
            <w:r w:rsidR="00865A5A">
              <w:rPr>
                <w:noProof/>
                <w:webHidden/>
              </w:rPr>
              <w:fldChar w:fldCharType="end"/>
            </w:r>
          </w:hyperlink>
        </w:p>
        <w:p w:rsidR="00865A5A" w:rsidRDefault="00D94986" w:rsidP="00865A5A">
          <w:pPr>
            <w:pStyle w:val="TOC1"/>
            <w:tabs>
              <w:tab w:val="right" w:leader="dot" w:pos="9629"/>
            </w:tabs>
            <w:rPr>
              <w:rFonts w:asciiTheme="minorHAnsi" w:eastAsiaTheme="minorEastAsia" w:hAnsiTheme="minorHAnsi" w:cstheme="minorBidi"/>
              <w:b w:val="0"/>
              <w:bCs w:val="0"/>
              <w:noProof/>
              <w:sz w:val="22"/>
              <w:szCs w:val="22"/>
            </w:rPr>
          </w:pPr>
          <w:hyperlink w:anchor="_Toc219463112" w:history="1">
            <w:r w:rsidR="00865A5A" w:rsidRPr="00FC035E">
              <w:rPr>
                <w:rStyle w:val="Hyperlink"/>
                <w:noProof/>
              </w:rPr>
              <w:t>3. Arrangements</w:t>
            </w:r>
            <w:r w:rsidR="00865A5A">
              <w:rPr>
                <w:noProof/>
                <w:webHidden/>
              </w:rPr>
              <w:tab/>
            </w:r>
            <w:r w:rsidR="00865A5A">
              <w:rPr>
                <w:noProof/>
                <w:webHidden/>
              </w:rPr>
              <w:fldChar w:fldCharType="begin"/>
            </w:r>
            <w:r w:rsidR="00865A5A">
              <w:rPr>
                <w:noProof/>
                <w:webHidden/>
              </w:rPr>
              <w:instrText xml:space="preserve"> PAGEREF _Toc219463112 \h </w:instrText>
            </w:r>
            <w:r w:rsidR="00865A5A">
              <w:rPr>
                <w:noProof/>
                <w:webHidden/>
              </w:rPr>
            </w:r>
            <w:r w:rsidR="00865A5A">
              <w:rPr>
                <w:noProof/>
                <w:webHidden/>
              </w:rPr>
              <w:fldChar w:fldCharType="separate"/>
            </w:r>
            <w:r w:rsidR="00865A5A">
              <w:rPr>
                <w:noProof/>
                <w:webHidden/>
              </w:rPr>
              <w:t>10</w:t>
            </w:r>
            <w:r w:rsidR="00865A5A">
              <w:rPr>
                <w:noProof/>
                <w:webHidden/>
              </w:rPr>
              <w:fldChar w:fldCharType="end"/>
            </w:r>
          </w:hyperlink>
        </w:p>
        <w:p w:rsidR="00865A5A" w:rsidRDefault="00D94986" w:rsidP="00865A5A">
          <w:pPr>
            <w:pStyle w:val="TOC2"/>
            <w:tabs>
              <w:tab w:val="left" w:pos="880"/>
              <w:tab w:val="right" w:leader="dot" w:pos="9629"/>
            </w:tabs>
            <w:rPr>
              <w:rFonts w:asciiTheme="minorHAnsi" w:eastAsiaTheme="minorEastAsia" w:hAnsiTheme="minorHAnsi" w:cstheme="minorBidi"/>
              <w:noProof/>
              <w:sz w:val="22"/>
              <w:szCs w:val="22"/>
            </w:rPr>
          </w:pPr>
          <w:hyperlink w:anchor="_Toc219463113" w:history="1">
            <w:r w:rsidR="00865A5A" w:rsidRPr="00FC035E">
              <w:rPr>
                <w:rStyle w:val="Hyperlink"/>
                <w:noProof/>
              </w:rPr>
              <w:t>3.1</w:t>
            </w:r>
            <w:r w:rsidR="00865A5A">
              <w:rPr>
                <w:rFonts w:asciiTheme="minorHAnsi" w:eastAsiaTheme="minorEastAsia" w:hAnsiTheme="minorHAnsi" w:cstheme="minorBidi"/>
                <w:noProof/>
                <w:sz w:val="22"/>
                <w:szCs w:val="22"/>
              </w:rPr>
              <w:tab/>
            </w:r>
            <w:r w:rsidR="00865A5A" w:rsidRPr="00FC035E">
              <w:rPr>
                <w:rStyle w:val="Hyperlink"/>
                <w:noProof/>
              </w:rPr>
              <w:t>Introduction</w:t>
            </w:r>
            <w:r w:rsidR="00865A5A">
              <w:rPr>
                <w:noProof/>
                <w:webHidden/>
              </w:rPr>
              <w:tab/>
            </w:r>
            <w:r w:rsidR="00865A5A">
              <w:rPr>
                <w:noProof/>
                <w:webHidden/>
              </w:rPr>
              <w:fldChar w:fldCharType="begin"/>
            </w:r>
            <w:r w:rsidR="00865A5A">
              <w:rPr>
                <w:noProof/>
                <w:webHidden/>
              </w:rPr>
              <w:instrText xml:space="preserve"> PAGEREF _Toc219463113 \h </w:instrText>
            </w:r>
            <w:r w:rsidR="00865A5A">
              <w:rPr>
                <w:noProof/>
                <w:webHidden/>
              </w:rPr>
            </w:r>
            <w:r w:rsidR="00865A5A">
              <w:rPr>
                <w:noProof/>
                <w:webHidden/>
              </w:rPr>
              <w:fldChar w:fldCharType="separate"/>
            </w:r>
            <w:r w:rsidR="00865A5A">
              <w:rPr>
                <w:noProof/>
                <w:webHidden/>
              </w:rPr>
              <w:t>10</w:t>
            </w:r>
            <w:r w:rsidR="00865A5A">
              <w:rPr>
                <w:noProof/>
                <w:webHidden/>
              </w:rPr>
              <w:fldChar w:fldCharType="end"/>
            </w:r>
          </w:hyperlink>
        </w:p>
        <w:p w:rsidR="00865A5A" w:rsidRDefault="00D94986" w:rsidP="00865A5A">
          <w:pPr>
            <w:pStyle w:val="TOC2"/>
            <w:tabs>
              <w:tab w:val="left" w:pos="880"/>
              <w:tab w:val="right" w:leader="dot" w:pos="9629"/>
            </w:tabs>
            <w:rPr>
              <w:rFonts w:asciiTheme="minorHAnsi" w:eastAsiaTheme="minorEastAsia" w:hAnsiTheme="minorHAnsi" w:cstheme="minorBidi"/>
              <w:noProof/>
              <w:sz w:val="22"/>
              <w:szCs w:val="22"/>
            </w:rPr>
          </w:pPr>
          <w:hyperlink w:anchor="_Toc219463114" w:history="1">
            <w:r w:rsidR="00865A5A" w:rsidRPr="00FC035E">
              <w:rPr>
                <w:rStyle w:val="Hyperlink"/>
                <w:bCs/>
                <w:noProof/>
              </w:rPr>
              <w:t>3.3</w:t>
            </w:r>
            <w:r w:rsidR="00865A5A">
              <w:rPr>
                <w:rFonts w:asciiTheme="minorHAnsi" w:eastAsiaTheme="minorEastAsia" w:hAnsiTheme="minorHAnsi" w:cstheme="minorBidi"/>
                <w:noProof/>
                <w:sz w:val="22"/>
                <w:szCs w:val="22"/>
              </w:rPr>
              <w:tab/>
            </w:r>
            <w:r w:rsidR="00865A5A" w:rsidRPr="00FC035E">
              <w:rPr>
                <w:rStyle w:val="Hyperlink"/>
                <w:bCs/>
                <w:noProof/>
              </w:rPr>
              <w:t xml:space="preserve">Asbestos </w:t>
            </w:r>
            <w:r w:rsidR="00865A5A" w:rsidRPr="00FC035E">
              <w:rPr>
                <w:rStyle w:val="Hyperlink"/>
                <w:iCs/>
                <w:noProof/>
              </w:rPr>
              <w:t>- if applicable</w:t>
            </w:r>
            <w:r w:rsidR="00865A5A">
              <w:rPr>
                <w:noProof/>
                <w:webHidden/>
              </w:rPr>
              <w:tab/>
            </w:r>
            <w:r w:rsidR="00865A5A">
              <w:rPr>
                <w:noProof/>
                <w:webHidden/>
              </w:rPr>
              <w:fldChar w:fldCharType="begin"/>
            </w:r>
            <w:r w:rsidR="00865A5A">
              <w:rPr>
                <w:noProof/>
                <w:webHidden/>
              </w:rPr>
              <w:instrText xml:space="preserve"> PAGEREF _Toc219463114 \h </w:instrText>
            </w:r>
            <w:r w:rsidR="00865A5A">
              <w:rPr>
                <w:noProof/>
                <w:webHidden/>
              </w:rPr>
            </w:r>
            <w:r w:rsidR="00865A5A">
              <w:rPr>
                <w:noProof/>
                <w:webHidden/>
              </w:rPr>
              <w:fldChar w:fldCharType="separate"/>
            </w:r>
            <w:r w:rsidR="00865A5A">
              <w:rPr>
                <w:noProof/>
                <w:webHidden/>
              </w:rPr>
              <w:t>10</w:t>
            </w:r>
            <w:r w:rsidR="00865A5A">
              <w:rPr>
                <w:noProof/>
                <w:webHidden/>
              </w:rPr>
              <w:fldChar w:fldCharType="end"/>
            </w:r>
          </w:hyperlink>
        </w:p>
        <w:p w:rsidR="00865A5A" w:rsidRDefault="00D94986" w:rsidP="00865A5A">
          <w:pPr>
            <w:pStyle w:val="TOC2"/>
            <w:tabs>
              <w:tab w:val="left" w:pos="880"/>
              <w:tab w:val="right" w:leader="dot" w:pos="9629"/>
            </w:tabs>
            <w:rPr>
              <w:rFonts w:asciiTheme="minorHAnsi" w:eastAsiaTheme="minorEastAsia" w:hAnsiTheme="minorHAnsi" w:cstheme="minorBidi"/>
              <w:noProof/>
              <w:sz w:val="22"/>
              <w:szCs w:val="22"/>
            </w:rPr>
          </w:pPr>
          <w:hyperlink w:anchor="_Toc219463115" w:history="1">
            <w:r w:rsidR="00865A5A" w:rsidRPr="00FC035E">
              <w:rPr>
                <w:rStyle w:val="Hyperlink"/>
                <w:bCs/>
                <w:noProof/>
              </w:rPr>
              <w:t>3.4</w:t>
            </w:r>
            <w:r w:rsidR="00865A5A">
              <w:rPr>
                <w:rFonts w:asciiTheme="minorHAnsi" w:eastAsiaTheme="minorEastAsia" w:hAnsiTheme="minorHAnsi" w:cstheme="minorBidi"/>
                <w:noProof/>
                <w:sz w:val="22"/>
                <w:szCs w:val="22"/>
              </w:rPr>
              <w:tab/>
            </w:r>
            <w:r w:rsidR="00865A5A" w:rsidRPr="00FC035E">
              <w:rPr>
                <w:rStyle w:val="Hyperlink"/>
                <w:bCs/>
                <w:noProof/>
              </w:rPr>
              <w:t>Contractors</w:t>
            </w:r>
            <w:r w:rsidR="00865A5A">
              <w:rPr>
                <w:noProof/>
                <w:webHidden/>
              </w:rPr>
              <w:tab/>
            </w:r>
            <w:r w:rsidR="00865A5A">
              <w:rPr>
                <w:noProof/>
                <w:webHidden/>
              </w:rPr>
              <w:fldChar w:fldCharType="begin"/>
            </w:r>
            <w:r w:rsidR="00865A5A">
              <w:rPr>
                <w:noProof/>
                <w:webHidden/>
              </w:rPr>
              <w:instrText xml:space="preserve"> PAGEREF _Toc219463115 \h </w:instrText>
            </w:r>
            <w:r w:rsidR="00865A5A">
              <w:rPr>
                <w:noProof/>
                <w:webHidden/>
              </w:rPr>
            </w:r>
            <w:r w:rsidR="00865A5A">
              <w:rPr>
                <w:noProof/>
                <w:webHidden/>
              </w:rPr>
              <w:fldChar w:fldCharType="separate"/>
            </w:r>
            <w:r w:rsidR="00865A5A">
              <w:rPr>
                <w:noProof/>
                <w:webHidden/>
              </w:rPr>
              <w:t>10</w:t>
            </w:r>
            <w:r w:rsidR="00865A5A">
              <w:rPr>
                <w:noProof/>
                <w:webHidden/>
              </w:rPr>
              <w:fldChar w:fldCharType="end"/>
            </w:r>
          </w:hyperlink>
        </w:p>
        <w:p w:rsidR="00865A5A" w:rsidRDefault="00D94986" w:rsidP="00865A5A">
          <w:pPr>
            <w:pStyle w:val="TOC2"/>
            <w:tabs>
              <w:tab w:val="left" w:pos="880"/>
              <w:tab w:val="right" w:leader="dot" w:pos="9629"/>
            </w:tabs>
            <w:rPr>
              <w:rFonts w:asciiTheme="minorHAnsi" w:eastAsiaTheme="minorEastAsia" w:hAnsiTheme="minorHAnsi" w:cstheme="minorBidi"/>
              <w:noProof/>
              <w:sz w:val="22"/>
              <w:szCs w:val="22"/>
            </w:rPr>
          </w:pPr>
          <w:hyperlink w:anchor="_Toc219463116" w:history="1">
            <w:r w:rsidR="00865A5A" w:rsidRPr="00FC035E">
              <w:rPr>
                <w:rStyle w:val="Hyperlink"/>
                <w:bCs/>
                <w:noProof/>
              </w:rPr>
              <w:t>3.5</w:t>
            </w:r>
            <w:r w:rsidR="00865A5A">
              <w:rPr>
                <w:rFonts w:asciiTheme="minorHAnsi" w:eastAsiaTheme="minorEastAsia" w:hAnsiTheme="minorHAnsi" w:cstheme="minorBidi"/>
                <w:noProof/>
                <w:sz w:val="22"/>
                <w:szCs w:val="22"/>
              </w:rPr>
              <w:tab/>
            </w:r>
            <w:r w:rsidR="00865A5A" w:rsidRPr="00FC035E">
              <w:rPr>
                <w:rStyle w:val="Hyperlink"/>
                <w:bCs/>
                <w:noProof/>
              </w:rPr>
              <w:t xml:space="preserve">Curriculum Safety </w:t>
            </w:r>
            <w:r w:rsidR="00865A5A" w:rsidRPr="00FC035E">
              <w:rPr>
                <w:rStyle w:val="Hyperlink"/>
                <w:noProof/>
              </w:rPr>
              <w:t>(including off-site learning activities)</w:t>
            </w:r>
            <w:r w:rsidR="00865A5A">
              <w:rPr>
                <w:noProof/>
                <w:webHidden/>
              </w:rPr>
              <w:tab/>
            </w:r>
            <w:r w:rsidR="00865A5A">
              <w:rPr>
                <w:noProof/>
                <w:webHidden/>
              </w:rPr>
              <w:fldChar w:fldCharType="begin"/>
            </w:r>
            <w:r w:rsidR="00865A5A">
              <w:rPr>
                <w:noProof/>
                <w:webHidden/>
              </w:rPr>
              <w:instrText xml:space="preserve"> PAGEREF _Toc219463116 \h </w:instrText>
            </w:r>
            <w:r w:rsidR="00865A5A">
              <w:rPr>
                <w:noProof/>
                <w:webHidden/>
              </w:rPr>
            </w:r>
            <w:r w:rsidR="00865A5A">
              <w:rPr>
                <w:noProof/>
                <w:webHidden/>
              </w:rPr>
              <w:fldChar w:fldCharType="separate"/>
            </w:r>
            <w:r w:rsidR="00865A5A">
              <w:rPr>
                <w:noProof/>
                <w:webHidden/>
              </w:rPr>
              <w:t>10</w:t>
            </w:r>
            <w:r w:rsidR="00865A5A">
              <w:rPr>
                <w:noProof/>
                <w:webHidden/>
              </w:rPr>
              <w:fldChar w:fldCharType="end"/>
            </w:r>
          </w:hyperlink>
        </w:p>
        <w:p w:rsidR="00865A5A" w:rsidRDefault="00D94986" w:rsidP="00865A5A">
          <w:pPr>
            <w:pStyle w:val="TOC2"/>
            <w:tabs>
              <w:tab w:val="left" w:pos="880"/>
              <w:tab w:val="right" w:leader="dot" w:pos="9629"/>
            </w:tabs>
            <w:rPr>
              <w:rFonts w:asciiTheme="minorHAnsi" w:eastAsiaTheme="minorEastAsia" w:hAnsiTheme="minorHAnsi" w:cstheme="minorBidi"/>
              <w:noProof/>
              <w:sz w:val="22"/>
              <w:szCs w:val="22"/>
            </w:rPr>
          </w:pPr>
          <w:hyperlink w:anchor="_Toc219463117" w:history="1">
            <w:r w:rsidR="00865A5A" w:rsidRPr="00FC035E">
              <w:rPr>
                <w:rStyle w:val="Hyperlink"/>
                <w:bCs/>
                <w:noProof/>
              </w:rPr>
              <w:t>3.6</w:t>
            </w:r>
            <w:r w:rsidR="00865A5A">
              <w:rPr>
                <w:rFonts w:asciiTheme="minorHAnsi" w:eastAsiaTheme="minorEastAsia" w:hAnsiTheme="minorHAnsi" w:cstheme="minorBidi"/>
                <w:noProof/>
                <w:sz w:val="22"/>
                <w:szCs w:val="22"/>
              </w:rPr>
              <w:tab/>
            </w:r>
            <w:r w:rsidR="00865A5A" w:rsidRPr="00FC035E">
              <w:rPr>
                <w:rStyle w:val="Hyperlink"/>
                <w:bCs/>
                <w:noProof/>
              </w:rPr>
              <w:t>Display Screen Equipment</w:t>
            </w:r>
            <w:r w:rsidR="00865A5A">
              <w:rPr>
                <w:noProof/>
                <w:webHidden/>
              </w:rPr>
              <w:tab/>
            </w:r>
            <w:r w:rsidR="00865A5A">
              <w:rPr>
                <w:noProof/>
                <w:webHidden/>
              </w:rPr>
              <w:fldChar w:fldCharType="begin"/>
            </w:r>
            <w:r w:rsidR="00865A5A">
              <w:rPr>
                <w:noProof/>
                <w:webHidden/>
              </w:rPr>
              <w:instrText xml:space="preserve"> PAGEREF _Toc219463117 \h </w:instrText>
            </w:r>
            <w:r w:rsidR="00865A5A">
              <w:rPr>
                <w:noProof/>
                <w:webHidden/>
              </w:rPr>
            </w:r>
            <w:r w:rsidR="00865A5A">
              <w:rPr>
                <w:noProof/>
                <w:webHidden/>
              </w:rPr>
              <w:fldChar w:fldCharType="separate"/>
            </w:r>
            <w:r w:rsidR="00865A5A">
              <w:rPr>
                <w:noProof/>
                <w:webHidden/>
              </w:rPr>
              <w:t>11</w:t>
            </w:r>
            <w:r w:rsidR="00865A5A">
              <w:rPr>
                <w:noProof/>
                <w:webHidden/>
              </w:rPr>
              <w:fldChar w:fldCharType="end"/>
            </w:r>
          </w:hyperlink>
        </w:p>
        <w:p w:rsidR="00865A5A" w:rsidRDefault="00D94986" w:rsidP="00865A5A">
          <w:pPr>
            <w:pStyle w:val="TOC2"/>
            <w:tabs>
              <w:tab w:val="left" w:pos="880"/>
              <w:tab w:val="right" w:leader="dot" w:pos="9629"/>
            </w:tabs>
            <w:rPr>
              <w:rFonts w:asciiTheme="minorHAnsi" w:eastAsiaTheme="minorEastAsia" w:hAnsiTheme="minorHAnsi" w:cstheme="minorBidi"/>
              <w:noProof/>
              <w:sz w:val="22"/>
              <w:szCs w:val="22"/>
            </w:rPr>
          </w:pPr>
          <w:hyperlink w:anchor="_Toc219463118" w:history="1">
            <w:r w:rsidR="00865A5A" w:rsidRPr="00FC035E">
              <w:rPr>
                <w:rStyle w:val="Hyperlink"/>
                <w:bCs/>
                <w:noProof/>
              </w:rPr>
              <w:t>3.7</w:t>
            </w:r>
            <w:r w:rsidR="00865A5A">
              <w:rPr>
                <w:rFonts w:asciiTheme="minorHAnsi" w:eastAsiaTheme="minorEastAsia" w:hAnsiTheme="minorHAnsi" w:cstheme="minorBidi"/>
                <w:noProof/>
                <w:sz w:val="22"/>
                <w:szCs w:val="22"/>
              </w:rPr>
              <w:tab/>
            </w:r>
            <w:r w:rsidR="00865A5A" w:rsidRPr="00FC035E">
              <w:rPr>
                <w:rStyle w:val="Hyperlink"/>
                <w:bCs/>
                <w:noProof/>
              </w:rPr>
              <w:t>Educational Visits and Journeys</w:t>
            </w:r>
            <w:r w:rsidR="00865A5A">
              <w:rPr>
                <w:noProof/>
                <w:webHidden/>
              </w:rPr>
              <w:tab/>
            </w:r>
            <w:r w:rsidR="00865A5A">
              <w:rPr>
                <w:noProof/>
                <w:webHidden/>
              </w:rPr>
              <w:fldChar w:fldCharType="begin"/>
            </w:r>
            <w:r w:rsidR="00865A5A">
              <w:rPr>
                <w:noProof/>
                <w:webHidden/>
              </w:rPr>
              <w:instrText xml:space="preserve"> PAGEREF _Toc219463118 \h </w:instrText>
            </w:r>
            <w:r w:rsidR="00865A5A">
              <w:rPr>
                <w:noProof/>
                <w:webHidden/>
              </w:rPr>
            </w:r>
            <w:r w:rsidR="00865A5A">
              <w:rPr>
                <w:noProof/>
                <w:webHidden/>
              </w:rPr>
              <w:fldChar w:fldCharType="separate"/>
            </w:r>
            <w:r w:rsidR="00865A5A">
              <w:rPr>
                <w:noProof/>
                <w:webHidden/>
              </w:rPr>
              <w:t>11</w:t>
            </w:r>
            <w:r w:rsidR="00865A5A">
              <w:rPr>
                <w:noProof/>
                <w:webHidden/>
              </w:rPr>
              <w:fldChar w:fldCharType="end"/>
            </w:r>
          </w:hyperlink>
        </w:p>
        <w:p w:rsidR="00865A5A" w:rsidRDefault="00D94986" w:rsidP="00865A5A">
          <w:pPr>
            <w:pStyle w:val="TOC2"/>
            <w:tabs>
              <w:tab w:val="left" w:pos="880"/>
              <w:tab w:val="right" w:leader="dot" w:pos="9629"/>
            </w:tabs>
            <w:rPr>
              <w:rFonts w:asciiTheme="minorHAnsi" w:eastAsiaTheme="minorEastAsia" w:hAnsiTheme="minorHAnsi" w:cstheme="minorBidi"/>
              <w:noProof/>
              <w:sz w:val="22"/>
              <w:szCs w:val="22"/>
            </w:rPr>
          </w:pPr>
          <w:hyperlink w:anchor="_Toc219463119" w:history="1">
            <w:r w:rsidR="00865A5A" w:rsidRPr="00FC035E">
              <w:rPr>
                <w:rStyle w:val="Hyperlink"/>
                <w:bCs/>
                <w:noProof/>
              </w:rPr>
              <w:t>3.8</w:t>
            </w:r>
            <w:r w:rsidR="00865A5A">
              <w:rPr>
                <w:rFonts w:asciiTheme="minorHAnsi" w:eastAsiaTheme="minorEastAsia" w:hAnsiTheme="minorHAnsi" w:cstheme="minorBidi"/>
                <w:noProof/>
                <w:sz w:val="22"/>
                <w:szCs w:val="22"/>
              </w:rPr>
              <w:tab/>
            </w:r>
            <w:r w:rsidR="00865A5A" w:rsidRPr="00FC035E">
              <w:rPr>
                <w:rStyle w:val="Hyperlink"/>
                <w:bCs/>
                <w:noProof/>
              </w:rPr>
              <w:t>Electrical Safety</w:t>
            </w:r>
            <w:r w:rsidR="00865A5A">
              <w:rPr>
                <w:noProof/>
                <w:webHidden/>
              </w:rPr>
              <w:tab/>
            </w:r>
            <w:r w:rsidR="00865A5A">
              <w:rPr>
                <w:noProof/>
                <w:webHidden/>
              </w:rPr>
              <w:fldChar w:fldCharType="begin"/>
            </w:r>
            <w:r w:rsidR="00865A5A">
              <w:rPr>
                <w:noProof/>
                <w:webHidden/>
              </w:rPr>
              <w:instrText xml:space="preserve"> PAGEREF _Toc219463119 \h </w:instrText>
            </w:r>
            <w:r w:rsidR="00865A5A">
              <w:rPr>
                <w:noProof/>
                <w:webHidden/>
              </w:rPr>
            </w:r>
            <w:r w:rsidR="00865A5A">
              <w:rPr>
                <w:noProof/>
                <w:webHidden/>
              </w:rPr>
              <w:fldChar w:fldCharType="separate"/>
            </w:r>
            <w:r w:rsidR="00865A5A">
              <w:rPr>
                <w:noProof/>
                <w:webHidden/>
              </w:rPr>
              <w:t>11</w:t>
            </w:r>
            <w:r w:rsidR="00865A5A">
              <w:rPr>
                <w:noProof/>
                <w:webHidden/>
              </w:rPr>
              <w:fldChar w:fldCharType="end"/>
            </w:r>
          </w:hyperlink>
        </w:p>
        <w:p w:rsidR="00865A5A" w:rsidRDefault="00D94986" w:rsidP="00865A5A">
          <w:pPr>
            <w:pStyle w:val="TOC2"/>
            <w:tabs>
              <w:tab w:val="left" w:pos="880"/>
              <w:tab w:val="right" w:leader="dot" w:pos="9629"/>
            </w:tabs>
            <w:rPr>
              <w:rFonts w:asciiTheme="minorHAnsi" w:eastAsiaTheme="minorEastAsia" w:hAnsiTheme="minorHAnsi" w:cstheme="minorBidi"/>
              <w:noProof/>
              <w:sz w:val="22"/>
              <w:szCs w:val="22"/>
            </w:rPr>
          </w:pPr>
          <w:hyperlink w:anchor="_Toc219463120" w:history="1">
            <w:r w:rsidR="00865A5A" w:rsidRPr="00FC035E">
              <w:rPr>
                <w:rStyle w:val="Hyperlink"/>
                <w:bCs/>
                <w:noProof/>
              </w:rPr>
              <w:t>3.9</w:t>
            </w:r>
            <w:r w:rsidR="00865A5A">
              <w:rPr>
                <w:rFonts w:asciiTheme="minorHAnsi" w:eastAsiaTheme="minorEastAsia" w:hAnsiTheme="minorHAnsi" w:cstheme="minorBidi"/>
                <w:noProof/>
                <w:sz w:val="22"/>
                <w:szCs w:val="22"/>
              </w:rPr>
              <w:tab/>
            </w:r>
            <w:r w:rsidR="00865A5A" w:rsidRPr="00FC035E">
              <w:rPr>
                <w:rStyle w:val="Hyperlink"/>
                <w:bCs/>
                <w:noProof/>
              </w:rPr>
              <w:t>Fire Precautions and Emergency Procedures</w:t>
            </w:r>
            <w:r w:rsidR="00865A5A">
              <w:rPr>
                <w:noProof/>
                <w:webHidden/>
              </w:rPr>
              <w:tab/>
            </w:r>
            <w:r w:rsidR="00865A5A">
              <w:rPr>
                <w:noProof/>
                <w:webHidden/>
              </w:rPr>
              <w:fldChar w:fldCharType="begin"/>
            </w:r>
            <w:r w:rsidR="00865A5A">
              <w:rPr>
                <w:noProof/>
                <w:webHidden/>
              </w:rPr>
              <w:instrText xml:space="preserve"> PAGEREF _Toc219463120 \h </w:instrText>
            </w:r>
            <w:r w:rsidR="00865A5A">
              <w:rPr>
                <w:noProof/>
                <w:webHidden/>
              </w:rPr>
            </w:r>
            <w:r w:rsidR="00865A5A">
              <w:rPr>
                <w:noProof/>
                <w:webHidden/>
              </w:rPr>
              <w:fldChar w:fldCharType="separate"/>
            </w:r>
            <w:r w:rsidR="00865A5A">
              <w:rPr>
                <w:noProof/>
                <w:webHidden/>
              </w:rPr>
              <w:t>11</w:t>
            </w:r>
            <w:r w:rsidR="00865A5A">
              <w:rPr>
                <w:noProof/>
                <w:webHidden/>
              </w:rPr>
              <w:fldChar w:fldCharType="end"/>
            </w:r>
          </w:hyperlink>
        </w:p>
        <w:p w:rsidR="00865A5A" w:rsidRDefault="00D94986" w:rsidP="00865A5A">
          <w:pPr>
            <w:pStyle w:val="TOC2"/>
            <w:tabs>
              <w:tab w:val="left" w:pos="1100"/>
              <w:tab w:val="right" w:leader="dot" w:pos="9629"/>
            </w:tabs>
            <w:rPr>
              <w:rFonts w:asciiTheme="minorHAnsi" w:eastAsiaTheme="minorEastAsia" w:hAnsiTheme="minorHAnsi" w:cstheme="minorBidi"/>
              <w:noProof/>
              <w:sz w:val="22"/>
              <w:szCs w:val="22"/>
            </w:rPr>
          </w:pPr>
          <w:hyperlink w:anchor="_Toc219463121" w:history="1">
            <w:r w:rsidR="00865A5A" w:rsidRPr="00FC035E">
              <w:rPr>
                <w:rStyle w:val="Hyperlink"/>
                <w:bCs/>
                <w:noProof/>
              </w:rPr>
              <w:t>3.10</w:t>
            </w:r>
            <w:r w:rsidR="00865A5A">
              <w:rPr>
                <w:rFonts w:asciiTheme="minorHAnsi" w:eastAsiaTheme="minorEastAsia" w:hAnsiTheme="minorHAnsi" w:cstheme="minorBidi"/>
                <w:noProof/>
                <w:sz w:val="22"/>
                <w:szCs w:val="22"/>
              </w:rPr>
              <w:tab/>
            </w:r>
            <w:r w:rsidR="00865A5A" w:rsidRPr="00FC035E">
              <w:rPr>
                <w:rStyle w:val="Hyperlink"/>
                <w:bCs/>
                <w:noProof/>
              </w:rPr>
              <w:t>First Aid</w:t>
            </w:r>
            <w:r w:rsidR="00865A5A">
              <w:rPr>
                <w:noProof/>
                <w:webHidden/>
              </w:rPr>
              <w:tab/>
            </w:r>
            <w:r w:rsidR="00865A5A">
              <w:rPr>
                <w:noProof/>
                <w:webHidden/>
              </w:rPr>
              <w:fldChar w:fldCharType="begin"/>
            </w:r>
            <w:r w:rsidR="00865A5A">
              <w:rPr>
                <w:noProof/>
                <w:webHidden/>
              </w:rPr>
              <w:instrText xml:space="preserve"> PAGEREF _Toc219463121 \h </w:instrText>
            </w:r>
            <w:r w:rsidR="00865A5A">
              <w:rPr>
                <w:noProof/>
                <w:webHidden/>
              </w:rPr>
            </w:r>
            <w:r w:rsidR="00865A5A">
              <w:rPr>
                <w:noProof/>
                <w:webHidden/>
              </w:rPr>
              <w:fldChar w:fldCharType="separate"/>
            </w:r>
            <w:r w:rsidR="00865A5A">
              <w:rPr>
                <w:noProof/>
                <w:webHidden/>
              </w:rPr>
              <w:t>12</w:t>
            </w:r>
            <w:r w:rsidR="00865A5A">
              <w:rPr>
                <w:noProof/>
                <w:webHidden/>
              </w:rPr>
              <w:fldChar w:fldCharType="end"/>
            </w:r>
          </w:hyperlink>
        </w:p>
        <w:p w:rsidR="00865A5A" w:rsidRDefault="00D94986" w:rsidP="00865A5A">
          <w:pPr>
            <w:pStyle w:val="TOC2"/>
            <w:tabs>
              <w:tab w:val="left" w:pos="1100"/>
              <w:tab w:val="right" w:leader="dot" w:pos="9629"/>
            </w:tabs>
            <w:rPr>
              <w:rFonts w:asciiTheme="minorHAnsi" w:eastAsiaTheme="minorEastAsia" w:hAnsiTheme="minorHAnsi" w:cstheme="minorBidi"/>
              <w:noProof/>
              <w:sz w:val="22"/>
              <w:szCs w:val="22"/>
            </w:rPr>
          </w:pPr>
          <w:hyperlink w:anchor="_Toc219463122" w:history="1">
            <w:r w:rsidR="00865A5A" w:rsidRPr="00FC035E">
              <w:rPr>
                <w:rStyle w:val="Hyperlink"/>
                <w:bCs/>
                <w:noProof/>
              </w:rPr>
              <w:t>3.11</w:t>
            </w:r>
            <w:r w:rsidR="00865A5A">
              <w:rPr>
                <w:rFonts w:asciiTheme="minorHAnsi" w:eastAsiaTheme="minorEastAsia" w:hAnsiTheme="minorHAnsi" w:cstheme="minorBidi"/>
                <w:noProof/>
                <w:sz w:val="22"/>
                <w:szCs w:val="22"/>
              </w:rPr>
              <w:tab/>
            </w:r>
            <w:r w:rsidR="00865A5A" w:rsidRPr="00FC035E">
              <w:rPr>
                <w:rStyle w:val="Hyperlink"/>
                <w:bCs/>
                <w:noProof/>
              </w:rPr>
              <w:t>Hazardous Substances</w:t>
            </w:r>
            <w:r w:rsidR="00865A5A">
              <w:rPr>
                <w:noProof/>
                <w:webHidden/>
              </w:rPr>
              <w:tab/>
            </w:r>
            <w:r w:rsidR="00865A5A">
              <w:rPr>
                <w:noProof/>
                <w:webHidden/>
              </w:rPr>
              <w:fldChar w:fldCharType="begin"/>
            </w:r>
            <w:r w:rsidR="00865A5A">
              <w:rPr>
                <w:noProof/>
                <w:webHidden/>
              </w:rPr>
              <w:instrText xml:space="preserve"> PAGEREF _Toc219463122 \h </w:instrText>
            </w:r>
            <w:r w:rsidR="00865A5A">
              <w:rPr>
                <w:noProof/>
                <w:webHidden/>
              </w:rPr>
            </w:r>
            <w:r w:rsidR="00865A5A">
              <w:rPr>
                <w:noProof/>
                <w:webHidden/>
              </w:rPr>
              <w:fldChar w:fldCharType="separate"/>
            </w:r>
            <w:r w:rsidR="00865A5A">
              <w:rPr>
                <w:noProof/>
                <w:webHidden/>
              </w:rPr>
              <w:t>12</w:t>
            </w:r>
            <w:r w:rsidR="00865A5A">
              <w:rPr>
                <w:noProof/>
                <w:webHidden/>
              </w:rPr>
              <w:fldChar w:fldCharType="end"/>
            </w:r>
          </w:hyperlink>
        </w:p>
        <w:p w:rsidR="00865A5A" w:rsidRDefault="00D94986" w:rsidP="00865A5A">
          <w:pPr>
            <w:pStyle w:val="TOC2"/>
            <w:tabs>
              <w:tab w:val="left" w:pos="1100"/>
              <w:tab w:val="right" w:leader="dot" w:pos="9629"/>
            </w:tabs>
            <w:rPr>
              <w:rFonts w:asciiTheme="minorHAnsi" w:eastAsiaTheme="minorEastAsia" w:hAnsiTheme="minorHAnsi" w:cstheme="minorBidi"/>
              <w:noProof/>
              <w:sz w:val="22"/>
              <w:szCs w:val="22"/>
            </w:rPr>
          </w:pPr>
          <w:hyperlink w:anchor="_Toc219463123" w:history="1">
            <w:r w:rsidR="00865A5A" w:rsidRPr="00FC035E">
              <w:rPr>
                <w:rStyle w:val="Hyperlink"/>
                <w:bCs/>
                <w:noProof/>
              </w:rPr>
              <w:t>3.12</w:t>
            </w:r>
            <w:r w:rsidR="00865A5A">
              <w:rPr>
                <w:rFonts w:asciiTheme="minorHAnsi" w:eastAsiaTheme="minorEastAsia" w:hAnsiTheme="minorHAnsi" w:cstheme="minorBidi"/>
                <w:noProof/>
                <w:sz w:val="22"/>
                <w:szCs w:val="22"/>
              </w:rPr>
              <w:tab/>
            </w:r>
            <w:r w:rsidR="00865A5A" w:rsidRPr="00FC035E">
              <w:rPr>
                <w:rStyle w:val="Hyperlink"/>
                <w:bCs/>
                <w:noProof/>
              </w:rPr>
              <w:t>Inclusion</w:t>
            </w:r>
            <w:r w:rsidR="00865A5A">
              <w:rPr>
                <w:noProof/>
                <w:webHidden/>
              </w:rPr>
              <w:tab/>
            </w:r>
            <w:r w:rsidR="00865A5A">
              <w:rPr>
                <w:noProof/>
                <w:webHidden/>
              </w:rPr>
              <w:fldChar w:fldCharType="begin"/>
            </w:r>
            <w:r w:rsidR="00865A5A">
              <w:rPr>
                <w:noProof/>
                <w:webHidden/>
              </w:rPr>
              <w:instrText xml:space="preserve"> PAGEREF _Toc219463123 \h </w:instrText>
            </w:r>
            <w:r w:rsidR="00865A5A">
              <w:rPr>
                <w:noProof/>
                <w:webHidden/>
              </w:rPr>
            </w:r>
            <w:r w:rsidR="00865A5A">
              <w:rPr>
                <w:noProof/>
                <w:webHidden/>
              </w:rPr>
              <w:fldChar w:fldCharType="separate"/>
            </w:r>
            <w:r w:rsidR="00865A5A">
              <w:rPr>
                <w:noProof/>
                <w:webHidden/>
              </w:rPr>
              <w:t>12</w:t>
            </w:r>
            <w:r w:rsidR="00865A5A">
              <w:rPr>
                <w:noProof/>
                <w:webHidden/>
              </w:rPr>
              <w:fldChar w:fldCharType="end"/>
            </w:r>
          </w:hyperlink>
        </w:p>
        <w:p w:rsidR="00865A5A" w:rsidRDefault="00D94986" w:rsidP="00865A5A">
          <w:pPr>
            <w:pStyle w:val="TOC2"/>
            <w:tabs>
              <w:tab w:val="left" w:pos="1100"/>
              <w:tab w:val="right" w:leader="dot" w:pos="9629"/>
            </w:tabs>
            <w:rPr>
              <w:rFonts w:asciiTheme="minorHAnsi" w:eastAsiaTheme="minorEastAsia" w:hAnsiTheme="minorHAnsi" w:cstheme="minorBidi"/>
              <w:noProof/>
              <w:sz w:val="22"/>
              <w:szCs w:val="22"/>
            </w:rPr>
          </w:pPr>
          <w:hyperlink w:anchor="_Toc219463124" w:history="1">
            <w:r w:rsidR="00865A5A" w:rsidRPr="00FC035E">
              <w:rPr>
                <w:rStyle w:val="Hyperlink"/>
                <w:bCs/>
                <w:noProof/>
              </w:rPr>
              <w:t>3.13</w:t>
            </w:r>
            <w:r w:rsidR="00865A5A">
              <w:rPr>
                <w:rFonts w:asciiTheme="minorHAnsi" w:eastAsiaTheme="minorEastAsia" w:hAnsiTheme="minorHAnsi" w:cstheme="minorBidi"/>
                <w:noProof/>
                <w:sz w:val="22"/>
                <w:szCs w:val="22"/>
              </w:rPr>
              <w:tab/>
            </w:r>
            <w:r w:rsidR="00865A5A" w:rsidRPr="00FC035E">
              <w:rPr>
                <w:rStyle w:val="Hyperlink"/>
                <w:bCs/>
                <w:noProof/>
              </w:rPr>
              <w:t>Lettings/shared use of premises/use of Premises outside normal hours</w:t>
            </w:r>
            <w:r w:rsidR="00865A5A">
              <w:rPr>
                <w:noProof/>
                <w:webHidden/>
              </w:rPr>
              <w:tab/>
            </w:r>
            <w:r w:rsidR="00865A5A">
              <w:rPr>
                <w:noProof/>
                <w:webHidden/>
              </w:rPr>
              <w:fldChar w:fldCharType="begin"/>
            </w:r>
            <w:r w:rsidR="00865A5A">
              <w:rPr>
                <w:noProof/>
                <w:webHidden/>
              </w:rPr>
              <w:instrText xml:space="preserve"> PAGEREF _Toc219463124 \h </w:instrText>
            </w:r>
            <w:r w:rsidR="00865A5A">
              <w:rPr>
                <w:noProof/>
                <w:webHidden/>
              </w:rPr>
            </w:r>
            <w:r w:rsidR="00865A5A">
              <w:rPr>
                <w:noProof/>
                <w:webHidden/>
              </w:rPr>
              <w:fldChar w:fldCharType="separate"/>
            </w:r>
            <w:r w:rsidR="00865A5A">
              <w:rPr>
                <w:noProof/>
                <w:webHidden/>
              </w:rPr>
              <w:t>13</w:t>
            </w:r>
            <w:r w:rsidR="00865A5A">
              <w:rPr>
                <w:noProof/>
                <w:webHidden/>
              </w:rPr>
              <w:fldChar w:fldCharType="end"/>
            </w:r>
          </w:hyperlink>
        </w:p>
        <w:p w:rsidR="00865A5A" w:rsidRDefault="00D94986" w:rsidP="00865A5A">
          <w:pPr>
            <w:pStyle w:val="TOC2"/>
            <w:tabs>
              <w:tab w:val="left" w:pos="1100"/>
              <w:tab w:val="right" w:leader="dot" w:pos="9629"/>
            </w:tabs>
            <w:rPr>
              <w:rFonts w:asciiTheme="minorHAnsi" w:eastAsiaTheme="minorEastAsia" w:hAnsiTheme="minorHAnsi" w:cstheme="minorBidi"/>
              <w:noProof/>
              <w:sz w:val="22"/>
              <w:szCs w:val="22"/>
            </w:rPr>
          </w:pPr>
          <w:hyperlink w:anchor="_Toc219463125" w:history="1">
            <w:r w:rsidR="00865A5A" w:rsidRPr="00FC035E">
              <w:rPr>
                <w:rStyle w:val="Hyperlink"/>
                <w:bCs/>
                <w:noProof/>
              </w:rPr>
              <w:t>3.14</w:t>
            </w:r>
            <w:r w:rsidR="00865A5A">
              <w:rPr>
                <w:rFonts w:asciiTheme="minorHAnsi" w:eastAsiaTheme="minorEastAsia" w:hAnsiTheme="minorHAnsi" w:cstheme="minorBidi"/>
                <w:noProof/>
                <w:sz w:val="22"/>
                <w:szCs w:val="22"/>
              </w:rPr>
              <w:tab/>
            </w:r>
            <w:r w:rsidR="00865A5A" w:rsidRPr="00FC035E">
              <w:rPr>
                <w:rStyle w:val="Hyperlink"/>
                <w:bCs/>
                <w:noProof/>
              </w:rPr>
              <w:t>Lone Working</w:t>
            </w:r>
            <w:r w:rsidR="00865A5A">
              <w:rPr>
                <w:noProof/>
                <w:webHidden/>
              </w:rPr>
              <w:tab/>
            </w:r>
            <w:r w:rsidR="00865A5A">
              <w:rPr>
                <w:noProof/>
                <w:webHidden/>
              </w:rPr>
              <w:fldChar w:fldCharType="begin"/>
            </w:r>
            <w:r w:rsidR="00865A5A">
              <w:rPr>
                <w:noProof/>
                <w:webHidden/>
              </w:rPr>
              <w:instrText xml:space="preserve"> PAGEREF _Toc219463125 \h </w:instrText>
            </w:r>
            <w:r w:rsidR="00865A5A">
              <w:rPr>
                <w:noProof/>
                <w:webHidden/>
              </w:rPr>
            </w:r>
            <w:r w:rsidR="00865A5A">
              <w:rPr>
                <w:noProof/>
                <w:webHidden/>
              </w:rPr>
              <w:fldChar w:fldCharType="separate"/>
            </w:r>
            <w:r w:rsidR="00865A5A">
              <w:rPr>
                <w:noProof/>
                <w:webHidden/>
              </w:rPr>
              <w:t>13</w:t>
            </w:r>
            <w:r w:rsidR="00865A5A">
              <w:rPr>
                <w:noProof/>
                <w:webHidden/>
              </w:rPr>
              <w:fldChar w:fldCharType="end"/>
            </w:r>
          </w:hyperlink>
        </w:p>
        <w:p w:rsidR="00865A5A" w:rsidRDefault="00D94986" w:rsidP="00865A5A">
          <w:pPr>
            <w:pStyle w:val="TOC2"/>
            <w:tabs>
              <w:tab w:val="left" w:pos="1100"/>
              <w:tab w:val="right" w:leader="dot" w:pos="9629"/>
            </w:tabs>
            <w:rPr>
              <w:rFonts w:asciiTheme="minorHAnsi" w:eastAsiaTheme="minorEastAsia" w:hAnsiTheme="minorHAnsi" w:cstheme="minorBidi"/>
              <w:noProof/>
              <w:sz w:val="22"/>
              <w:szCs w:val="22"/>
            </w:rPr>
          </w:pPr>
          <w:hyperlink w:anchor="_Toc219463126" w:history="1">
            <w:r w:rsidR="00865A5A" w:rsidRPr="00FC035E">
              <w:rPr>
                <w:rStyle w:val="Hyperlink"/>
                <w:bCs/>
                <w:noProof/>
              </w:rPr>
              <w:t>3.15</w:t>
            </w:r>
            <w:r w:rsidR="00865A5A">
              <w:rPr>
                <w:rFonts w:asciiTheme="minorHAnsi" w:eastAsiaTheme="minorEastAsia" w:hAnsiTheme="minorHAnsi" w:cstheme="minorBidi"/>
                <w:noProof/>
                <w:sz w:val="22"/>
                <w:szCs w:val="22"/>
              </w:rPr>
              <w:tab/>
            </w:r>
            <w:r w:rsidR="00865A5A" w:rsidRPr="00FC035E">
              <w:rPr>
                <w:rStyle w:val="Hyperlink"/>
                <w:bCs/>
                <w:noProof/>
              </w:rPr>
              <w:t>Managing Medicines and Drugs</w:t>
            </w:r>
            <w:r w:rsidR="00865A5A">
              <w:rPr>
                <w:noProof/>
                <w:webHidden/>
              </w:rPr>
              <w:tab/>
            </w:r>
            <w:r w:rsidR="00865A5A">
              <w:rPr>
                <w:noProof/>
                <w:webHidden/>
              </w:rPr>
              <w:fldChar w:fldCharType="begin"/>
            </w:r>
            <w:r w:rsidR="00865A5A">
              <w:rPr>
                <w:noProof/>
                <w:webHidden/>
              </w:rPr>
              <w:instrText xml:space="preserve"> PAGEREF _Toc219463126 \h </w:instrText>
            </w:r>
            <w:r w:rsidR="00865A5A">
              <w:rPr>
                <w:noProof/>
                <w:webHidden/>
              </w:rPr>
            </w:r>
            <w:r w:rsidR="00865A5A">
              <w:rPr>
                <w:noProof/>
                <w:webHidden/>
              </w:rPr>
              <w:fldChar w:fldCharType="separate"/>
            </w:r>
            <w:r w:rsidR="00865A5A">
              <w:rPr>
                <w:noProof/>
                <w:webHidden/>
              </w:rPr>
              <w:t>13</w:t>
            </w:r>
            <w:r w:rsidR="00865A5A">
              <w:rPr>
                <w:noProof/>
                <w:webHidden/>
              </w:rPr>
              <w:fldChar w:fldCharType="end"/>
            </w:r>
          </w:hyperlink>
        </w:p>
        <w:p w:rsidR="00865A5A" w:rsidRDefault="00D94986" w:rsidP="00865A5A">
          <w:pPr>
            <w:pStyle w:val="TOC2"/>
            <w:tabs>
              <w:tab w:val="left" w:pos="1100"/>
              <w:tab w:val="right" w:leader="dot" w:pos="9629"/>
            </w:tabs>
            <w:rPr>
              <w:rFonts w:asciiTheme="minorHAnsi" w:eastAsiaTheme="minorEastAsia" w:hAnsiTheme="minorHAnsi" w:cstheme="minorBidi"/>
              <w:noProof/>
              <w:sz w:val="22"/>
              <w:szCs w:val="22"/>
            </w:rPr>
          </w:pPr>
          <w:hyperlink w:anchor="_Toc219463127" w:history="1">
            <w:r w:rsidR="00865A5A" w:rsidRPr="00FC035E">
              <w:rPr>
                <w:rStyle w:val="Hyperlink"/>
                <w:bCs/>
                <w:noProof/>
              </w:rPr>
              <w:t>3.16</w:t>
            </w:r>
            <w:r w:rsidR="00865A5A">
              <w:rPr>
                <w:rFonts w:asciiTheme="minorHAnsi" w:eastAsiaTheme="minorEastAsia" w:hAnsiTheme="minorHAnsi" w:cstheme="minorBidi"/>
                <w:noProof/>
                <w:sz w:val="22"/>
                <w:szCs w:val="22"/>
              </w:rPr>
              <w:tab/>
            </w:r>
            <w:r w:rsidR="00865A5A" w:rsidRPr="00FC035E">
              <w:rPr>
                <w:rStyle w:val="Hyperlink"/>
                <w:bCs/>
                <w:noProof/>
              </w:rPr>
              <w:t>Maintenance and Inspection of Equipment</w:t>
            </w:r>
            <w:r w:rsidR="00865A5A">
              <w:rPr>
                <w:noProof/>
                <w:webHidden/>
              </w:rPr>
              <w:tab/>
            </w:r>
            <w:r w:rsidR="00865A5A">
              <w:rPr>
                <w:noProof/>
                <w:webHidden/>
              </w:rPr>
              <w:fldChar w:fldCharType="begin"/>
            </w:r>
            <w:r w:rsidR="00865A5A">
              <w:rPr>
                <w:noProof/>
                <w:webHidden/>
              </w:rPr>
              <w:instrText xml:space="preserve"> PAGEREF _Toc219463127 \h </w:instrText>
            </w:r>
            <w:r w:rsidR="00865A5A">
              <w:rPr>
                <w:noProof/>
                <w:webHidden/>
              </w:rPr>
            </w:r>
            <w:r w:rsidR="00865A5A">
              <w:rPr>
                <w:noProof/>
                <w:webHidden/>
              </w:rPr>
              <w:fldChar w:fldCharType="separate"/>
            </w:r>
            <w:r w:rsidR="00865A5A">
              <w:rPr>
                <w:noProof/>
                <w:webHidden/>
              </w:rPr>
              <w:t>13</w:t>
            </w:r>
            <w:r w:rsidR="00865A5A">
              <w:rPr>
                <w:noProof/>
                <w:webHidden/>
              </w:rPr>
              <w:fldChar w:fldCharType="end"/>
            </w:r>
          </w:hyperlink>
        </w:p>
        <w:p w:rsidR="00865A5A" w:rsidRDefault="00D94986" w:rsidP="00865A5A">
          <w:pPr>
            <w:pStyle w:val="TOC2"/>
            <w:tabs>
              <w:tab w:val="left" w:pos="1100"/>
              <w:tab w:val="right" w:leader="dot" w:pos="9629"/>
            </w:tabs>
            <w:rPr>
              <w:rFonts w:asciiTheme="minorHAnsi" w:eastAsiaTheme="minorEastAsia" w:hAnsiTheme="minorHAnsi" w:cstheme="minorBidi"/>
              <w:noProof/>
              <w:sz w:val="22"/>
              <w:szCs w:val="22"/>
            </w:rPr>
          </w:pPr>
          <w:hyperlink w:anchor="_Toc219463128" w:history="1">
            <w:r w:rsidR="00865A5A" w:rsidRPr="00FC035E">
              <w:rPr>
                <w:rStyle w:val="Hyperlink"/>
                <w:bCs/>
                <w:noProof/>
              </w:rPr>
              <w:t>3.17</w:t>
            </w:r>
            <w:r w:rsidR="00865A5A">
              <w:rPr>
                <w:rFonts w:asciiTheme="minorHAnsi" w:eastAsiaTheme="minorEastAsia" w:hAnsiTheme="minorHAnsi" w:cstheme="minorBidi"/>
                <w:noProof/>
                <w:sz w:val="22"/>
                <w:szCs w:val="22"/>
              </w:rPr>
              <w:tab/>
            </w:r>
            <w:r w:rsidR="00865A5A" w:rsidRPr="00FC035E">
              <w:rPr>
                <w:rStyle w:val="Hyperlink"/>
                <w:bCs/>
                <w:noProof/>
              </w:rPr>
              <w:t>Manual Handling and Lifting</w:t>
            </w:r>
            <w:r w:rsidR="00865A5A">
              <w:rPr>
                <w:noProof/>
                <w:webHidden/>
              </w:rPr>
              <w:tab/>
            </w:r>
            <w:r w:rsidR="00865A5A">
              <w:rPr>
                <w:noProof/>
                <w:webHidden/>
              </w:rPr>
              <w:fldChar w:fldCharType="begin"/>
            </w:r>
            <w:r w:rsidR="00865A5A">
              <w:rPr>
                <w:noProof/>
                <w:webHidden/>
              </w:rPr>
              <w:instrText xml:space="preserve"> PAGEREF _Toc219463128 \h </w:instrText>
            </w:r>
            <w:r w:rsidR="00865A5A">
              <w:rPr>
                <w:noProof/>
                <w:webHidden/>
              </w:rPr>
            </w:r>
            <w:r w:rsidR="00865A5A">
              <w:rPr>
                <w:noProof/>
                <w:webHidden/>
              </w:rPr>
              <w:fldChar w:fldCharType="separate"/>
            </w:r>
            <w:r w:rsidR="00865A5A">
              <w:rPr>
                <w:noProof/>
                <w:webHidden/>
              </w:rPr>
              <w:t>13</w:t>
            </w:r>
            <w:r w:rsidR="00865A5A">
              <w:rPr>
                <w:noProof/>
                <w:webHidden/>
              </w:rPr>
              <w:fldChar w:fldCharType="end"/>
            </w:r>
          </w:hyperlink>
        </w:p>
        <w:p w:rsidR="00865A5A" w:rsidRDefault="00D94986" w:rsidP="00865A5A">
          <w:pPr>
            <w:pStyle w:val="TOC2"/>
            <w:tabs>
              <w:tab w:val="left" w:pos="1100"/>
              <w:tab w:val="right" w:leader="dot" w:pos="9629"/>
            </w:tabs>
            <w:rPr>
              <w:rFonts w:asciiTheme="minorHAnsi" w:eastAsiaTheme="minorEastAsia" w:hAnsiTheme="minorHAnsi" w:cstheme="minorBidi"/>
              <w:noProof/>
              <w:sz w:val="22"/>
              <w:szCs w:val="22"/>
            </w:rPr>
          </w:pPr>
          <w:hyperlink w:anchor="_Toc219463129" w:history="1">
            <w:r w:rsidR="00865A5A" w:rsidRPr="00FC035E">
              <w:rPr>
                <w:rStyle w:val="Hyperlink"/>
                <w:bCs/>
                <w:noProof/>
              </w:rPr>
              <w:t>3.18</w:t>
            </w:r>
            <w:r w:rsidR="00865A5A">
              <w:rPr>
                <w:rFonts w:asciiTheme="minorHAnsi" w:eastAsiaTheme="minorEastAsia" w:hAnsiTheme="minorHAnsi" w:cstheme="minorBidi"/>
                <w:noProof/>
                <w:sz w:val="22"/>
                <w:szCs w:val="22"/>
              </w:rPr>
              <w:tab/>
            </w:r>
            <w:r w:rsidR="00865A5A" w:rsidRPr="00FC035E">
              <w:rPr>
                <w:rStyle w:val="Hyperlink"/>
                <w:bCs/>
                <w:noProof/>
              </w:rPr>
              <w:t>PE and Playground Equipment</w:t>
            </w:r>
            <w:r w:rsidR="00865A5A">
              <w:rPr>
                <w:noProof/>
                <w:webHidden/>
              </w:rPr>
              <w:tab/>
            </w:r>
            <w:r w:rsidR="00865A5A">
              <w:rPr>
                <w:noProof/>
                <w:webHidden/>
              </w:rPr>
              <w:fldChar w:fldCharType="begin"/>
            </w:r>
            <w:r w:rsidR="00865A5A">
              <w:rPr>
                <w:noProof/>
                <w:webHidden/>
              </w:rPr>
              <w:instrText xml:space="preserve"> PAGEREF _Toc219463129 \h </w:instrText>
            </w:r>
            <w:r w:rsidR="00865A5A">
              <w:rPr>
                <w:noProof/>
                <w:webHidden/>
              </w:rPr>
            </w:r>
            <w:r w:rsidR="00865A5A">
              <w:rPr>
                <w:noProof/>
                <w:webHidden/>
              </w:rPr>
              <w:fldChar w:fldCharType="separate"/>
            </w:r>
            <w:r w:rsidR="00865A5A">
              <w:rPr>
                <w:noProof/>
                <w:webHidden/>
              </w:rPr>
              <w:t>14</w:t>
            </w:r>
            <w:r w:rsidR="00865A5A">
              <w:rPr>
                <w:noProof/>
                <w:webHidden/>
              </w:rPr>
              <w:fldChar w:fldCharType="end"/>
            </w:r>
          </w:hyperlink>
        </w:p>
        <w:p w:rsidR="00865A5A" w:rsidRDefault="00D94986" w:rsidP="00865A5A">
          <w:pPr>
            <w:pStyle w:val="TOC2"/>
            <w:tabs>
              <w:tab w:val="left" w:pos="1100"/>
              <w:tab w:val="right" w:leader="dot" w:pos="9629"/>
            </w:tabs>
            <w:rPr>
              <w:rFonts w:asciiTheme="minorHAnsi" w:eastAsiaTheme="minorEastAsia" w:hAnsiTheme="minorHAnsi" w:cstheme="minorBidi"/>
              <w:noProof/>
              <w:sz w:val="22"/>
              <w:szCs w:val="22"/>
            </w:rPr>
          </w:pPr>
          <w:hyperlink w:anchor="_Toc219463130" w:history="1">
            <w:r w:rsidR="00865A5A" w:rsidRPr="00FC035E">
              <w:rPr>
                <w:rStyle w:val="Hyperlink"/>
                <w:bCs/>
                <w:noProof/>
              </w:rPr>
              <w:t>3.19</w:t>
            </w:r>
            <w:r w:rsidR="00865A5A">
              <w:rPr>
                <w:rFonts w:asciiTheme="minorHAnsi" w:eastAsiaTheme="minorEastAsia" w:hAnsiTheme="minorHAnsi" w:cstheme="minorBidi"/>
                <w:noProof/>
                <w:sz w:val="22"/>
                <w:szCs w:val="22"/>
              </w:rPr>
              <w:tab/>
            </w:r>
            <w:r w:rsidR="00865A5A" w:rsidRPr="00FC035E">
              <w:rPr>
                <w:rStyle w:val="Hyperlink"/>
                <w:bCs/>
                <w:noProof/>
              </w:rPr>
              <w:t>Personal Protective Equipment (PPE)</w:t>
            </w:r>
            <w:r w:rsidR="00865A5A">
              <w:rPr>
                <w:noProof/>
                <w:webHidden/>
              </w:rPr>
              <w:tab/>
            </w:r>
            <w:r w:rsidR="00865A5A">
              <w:rPr>
                <w:noProof/>
                <w:webHidden/>
              </w:rPr>
              <w:fldChar w:fldCharType="begin"/>
            </w:r>
            <w:r w:rsidR="00865A5A">
              <w:rPr>
                <w:noProof/>
                <w:webHidden/>
              </w:rPr>
              <w:instrText xml:space="preserve"> PAGEREF _Toc219463130 \h </w:instrText>
            </w:r>
            <w:r w:rsidR="00865A5A">
              <w:rPr>
                <w:noProof/>
                <w:webHidden/>
              </w:rPr>
            </w:r>
            <w:r w:rsidR="00865A5A">
              <w:rPr>
                <w:noProof/>
                <w:webHidden/>
              </w:rPr>
              <w:fldChar w:fldCharType="separate"/>
            </w:r>
            <w:r w:rsidR="00865A5A">
              <w:rPr>
                <w:noProof/>
                <w:webHidden/>
              </w:rPr>
              <w:t>14</w:t>
            </w:r>
            <w:r w:rsidR="00865A5A">
              <w:rPr>
                <w:noProof/>
                <w:webHidden/>
              </w:rPr>
              <w:fldChar w:fldCharType="end"/>
            </w:r>
          </w:hyperlink>
        </w:p>
        <w:p w:rsidR="00865A5A" w:rsidRDefault="00D94986" w:rsidP="00865A5A">
          <w:pPr>
            <w:pStyle w:val="TOC2"/>
            <w:tabs>
              <w:tab w:val="left" w:pos="1100"/>
              <w:tab w:val="right" w:leader="dot" w:pos="9629"/>
            </w:tabs>
            <w:rPr>
              <w:rFonts w:asciiTheme="minorHAnsi" w:eastAsiaTheme="minorEastAsia" w:hAnsiTheme="minorHAnsi" w:cstheme="minorBidi"/>
              <w:noProof/>
              <w:sz w:val="22"/>
              <w:szCs w:val="22"/>
            </w:rPr>
          </w:pPr>
          <w:hyperlink w:anchor="_Toc219463131" w:history="1">
            <w:r w:rsidR="00865A5A" w:rsidRPr="00FC035E">
              <w:rPr>
                <w:rStyle w:val="Hyperlink"/>
                <w:bCs/>
                <w:noProof/>
              </w:rPr>
              <w:t>3.20</w:t>
            </w:r>
            <w:r w:rsidR="00865A5A">
              <w:rPr>
                <w:rFonts w:asciiTheme="minorHAnsi" w:eastAsiaTheme="minorEastAsia" w:hAnsiTheme="minorHAnsi" w:cstheme="minorBidi"/>
                <w:noProof/>
                <w:sz w:val="22"/>
                <w:szCs w:val="22"/>
              </w:rPr>
              <w:tab/>
            </w:r>
            <w:r w:rsidR="00865A5A" w:rsidRPr="00FC035E">
              <w:rPr>
                <w:rStyle w:val="Hyperlink"/>
                <w:bCs/>
                <w:noProof/>
              </w:rPr>
              <w:t>Risk Assessments</w:t>
            </w:r>
            <w:r w:rsidR="00865A5A">
              <w:rPr>
                <w:noProof/>
                <w:webHidden/>
              </w:rPr>
              <w:tab/>
            </w:r>
            <w:r w:rsidR="00865A5A">
              <w:rPr>
                <w:noProof/>
                <w:webHidden/>
              </w:rPr>
              <w:fldChar w:fldCharType="begin"/>
            </w:r>
            <w:r w:rsidR="00865A5A">
              <w:rPr>
                <w:noProof/>
                <w:webHidden/>
              </w:rPr>
              <w:instrText xml:space="preserve"> PAGEREF _Toc219463131 \h </w:instrText>
            </w:r>
            <w:r w:rsidR="00865A5A">
              <w:rPr>
                <w:noProof/>
                <w:webHidden/>
              </w:rPr>
            </w:r>
            <w:r w:rsidR="00865A5A">
              <w:rPr>
                <w:noProof/>
                <w:webHidden/>
              </w:rPr>
              <w:fldChar w:fldCharType="separate"/>
            </w:r>
            <w:r w:rsidR="00865A5A">
              <w:rPr>
                <w:noProof/>
                <w:webHidden/>
              </w:rPr>
              <w:t>14</w:t>
            </w:r>
            <w:r w:rsidR="00865A5A">
              <w:rPr>
                <w:noProof/>
                <w:webHidden/>
              </w:rPr>
              <w:fldChar w:fldCharType="end"/>
            </w:r>
          </w:hyperlink>
        </w:p>
        <w:p w:rsidR="00865A5A" w:rsidRDefault="00D94986" w:rsidP="00865A5A">
          <w:pPr>
            <w:pStyle w:val="TOC2"/>
            <w:tabs>
              <w:tab w:val="left" w:pos="1100"/>
              <w:tab w:val="right" w:leader="dot" w:pos="9629"/>
            </w:tabs>
            <w:rPr>
              <w:rFonts w:asciiTheme="minorHAnsi" w:eastAsiaTheme="minorEastAsia" w:hAnsiTheme="minorHAnsi" w:cstheme="minorBidi"/>
              <w:noProof/>
              <w:sz w:val="22"/>
              <w:szCs w:val="22"/>
            </w:rPr>
          </w:pPr>
          <w:hyperlink w:anchor="_Toc219463132" w:history="1">
            <w:r w:rsidR="00865A5A" w:rsidRPr="00FC035E">
              <w:rPr>
                <w:rStyle w:val="Hyperlink"/>
                <w:bCs/>
                <w:noProof/>
              </w:rPr>
              <w:t>3.21</w:t>
            </w:r>
            <w:r w:rsidR="00865A5A">
              <w:rPr>
                <w:rFonts w:asciiTheme="minorHAnsi" w:eastAsiaTheme="minorEastAsia" w:hAnsiTheme="minorHAnsi" w:cstheme="minorBidi"/>
                <w:noProof/>
                <w:sz w:val="22"/>
                <w:szCs w:val="22"/>
              </w:rPr>
              <w:tab/>
            </w:r>
            <w:r w:rsidR="00865A5A" w:rsidRPr="00FC035E">
              <w:rPr>
                <w:rStyle w:val="Hyperlink"/>
                <w:bCs/>
                <w:noProof/>
              </w:rPr>
              <w:t>Security</w:t>
            </w:r>
            <w:r w:rsidR="00865A5A">
              <w:rPr>
                <w:noProof/>
                <w:webHidden/>
              </w:rPr>
              <w:tab/>
            </w:r>
            <w:r w:rsidR="00865A5A">
              <w:rPr>
                <w:noProof/>
                <w:webHidden/>
              </w:rPr>
              <w:fldChar w:fldCharType="begin"/>
            </w:r>
            <w:r w:rsidR="00865A5A">
              <w:rPr>
                <w:noProof/>
                <w:webHidden/>
              </w:rPr>
              <w:instrText xml:space="preserve"> PAGEREF _Toc219463132 \h </w:instrText>
            </w:r>
            <w:r w:rsidR="00865A5A">
              <w:rPr>
                <w:noProof/>
                <w:webHidden/>
              </w:rPr>
            </w:r>
            <w:r w:rsidR="00865A5A">
              <w:rPr>
                <w:noProof/>
                <w:webHidden/>
              </w:rPr>
              <w:fldChar w:fldCharType="separate"/>
            </w:r>
            <w:r w:rsidR="00865A5A">
              <w:rPr>
                <w:noProof/>
                <w:webHidden/>
              </w:rPr>
              <w:t>15</w:t>
            </w:r>
            <w:r w:rsidR="00865A5A">
              <w:rPr>
                <w:noProof/>
                <w:webHidden/>
              </w:rPr>
              <w:fldChar w:fldCharType="end"/>
            </w:r>
          </w:hyperlink>
        </w:p>
        <w:p w:rsidR="00865A5A" w:rsidRDefault="00D94986" w:rsidP="00865A5A">
          <w:pPr>
            <w:pStyle w:val="TOC2"/>
            <w:tabs>
              <w:tab w:val="left" w:pos="1100"/>
              <w:tab w:val="right" w:leader="dot" w:pos="9629"/>
            </w:tabs>
            <w:rPr>
              <w:rFonts w:asciiTheme="minorHAnsi" w:eastAsiaTheme="minorEastAsia" w:hAnsiTheme="minorHAnsi" w:cstheme="minorBidi"/>
              <w:noProof/>
              <w:sz w:val="22"/>
              <w:szCs w:val="22"/>
            </w:rPr>
          </w:pPr>
          <w:hyperlink w:anchor="_Toc219463133" w:history="1">
            <w:r w:rsidR="00865A5A" w:rsidRPr="00FC035E">
              <w:rPr>
                <w:rStyle w:val="Hyperlink"/>
                <w:bCs/>
                <w:noProof/>
              </w:rPr>
              <w:t>3.22</w:t>
            </w:r>
            <w:r w:rsidR="00865A5A">
              <w:rPr>
                <w:rFonts w:asciiTheme="minorHAnsi" w:eastAsiaTheme="minorEastAsia" w:hAnsiTheme="minorHAnsi" w:cstheme="minorBidi"/>
                <w:noProof/>
                <w:sz w:val="22"/>
                <w:szCs w:val="22"/>
              </w:rPr>
              <w:tab/>
            </w:r>
            <w:r w:rsidR="00865A5A" w:rsidRPr="00FC035E">
              <w:rPr>
                <w:rStyle w:val="Hyperlink"/>
                <w:bCs/>
                <w:noProof/>
              </w:rPr>
              <w:t>Site Maintenance</w:t>
            </w:r>
            <w:r w:rsidR="00865A5A">
              <w:rPr>
                <w:noProof/>
                <w:webHidden/>
              </w:rPr>
              <w:tab/>
            </w:r>
            <w:r w:rsidR="00865A5A">
              <w:rPr>
                <w:noProof/>
                <w:webHidden/>
              </w:rPr>
              <w:fldChar w:fldCharType="begin"/>
            </w:r>
            <w:r w:rsidR="00865A5A">
              <w:rPr>
                <w:noProof/>
                <w:webHidden/>
              </w:rPr>
              <w:instrText xml:space="preserve"> PAGEREF _Toc219463133 \h </w:instrText>
            </w:r>
            <w:r w:rsidR="00865A5A">
              <w:rPr>
                <w:noProof/>
                <w:webHidden/>
              </w:rPr>
            </w:r>
            <w:r w:rsidR="00865A5A">
              <w:rPr>
                <w:noProof/>
                <w:webHidden/>
              </w:rPr>
              <w:fldChar w:fldCharType="separate"/>
            </w:r>
            <w:r w:rsidR="00865A5A">
              <w:rPr>
                <w:noProof/>
                <w:webHidden/>
              </w:rPr>
              <w:t>15</w:t>
            </w:r>
            <w:r w:rsidR="00865A5A">
              <w:rPr>
                <w:noProof/>
                <w:webHidden/>
              </w:rPr>
              <w:fldChar w:fldCharType="end"/>
            </w:r>
          </w:hyperlink>
        </w:p>
        <w:p w:rsidR="00865A5A" w:rsidRDefault="00D94986" w:rsidP="00865A5A">
          <w:pPr>
            <w:pStyle w:val="TOC2"/>
            <w:tabs>
              <w:tab w:val="left" w:pos="1100"/>
              <w:tab w:val="right" w:leader="dot" w:pos="9629"/>
            </w:tabs>
            <w:rPr>
              <w:rFonts w:asciiTheme="minorHAnsi" w:eastAsiaTheme="minorEastAsia" w:hAnsiTheme="minorHAnsi" w:cstheme="minorBidi"/>
              <w:noProof/>
              <w:sz w:val="22"/>
              <w:szCs w:val="22"/>
            </w:rPr>
          </w:pPr>
          <w:hyperlink w:anchor="_Toc219463134" w:history="1">
            <w:r w:rsidR="00865A5A" w:rsidRPr="00FC035E">
              <w:rPr>
                <w:rStyle w:val="Hyperlink"/>
                <w:bCs/>
                <w:noProof/>
              </w:rPr>
              <w:t>3.23</w:t>
            </w:r>
            <w:r w:rsidR="00865A5A">
              <w:rPr>
                <w:rFonts w:asciiTheme="minorHAnsi" w:eastAsiaTheme="minorEastAsia" w:hAnsiTheme="minorHAnsi" w:cstheme="minorBidi"/>
                <w:noProof/>
                <w:sz w:val="22"/>
                <w:szCs w:val="22"/>
              </w:rPr>
              <w:tab/>
            </w:r>
            <w:r w:rsidR="00865A5A" w:rsidRPr="00FC035E">
              <w:rPr>
                <w:rStyle w:val="Hyperlink"/>
                <w:bCs/>
                <w:noProof/>
              </w:rPr>
              <w:t>Smoking</w:t>
            </w:r>
            <w:r w:rsidR="00865A5A">
              <w:rPr>
                <w:noProof/>
                <w:webHidden/>
              </w:rPr>
              <w:tab/>
            </w:r>
            <w:r w:rsidR="00865A5A">
              <w:rPr>
                <w:noProof/>
                <w:webHidden/>
              </w:rPr>
              <w:fldChar w:fldCharType="begin"/>
            </w:r>
            <w:r w:rsidR="00865A5A">
              <w:rPr>
                <w:noProof/>
                <w:webHidden/>
              </w:rPr>
              <w:instrText xml:space="preserve"> PAGEREF _Toc219463134 \h </w:instrText>
            </w:r>
            <w:r w:rsidR="00865A5A">
              <w:rPr>
                <w:noProof/>
                <w:webHidden/>
              </w:rPr>
            </w:r>
            <w:r w:rsidR="00865A5A">
              <w:rPr>
                <w:noProof/>
                <w:webHidden/>
              </w:rPr>
              <w:fldChar w:fldCharType="separate"/>
            </w:r>
            <w:r w:rsidR="00865A5A">
              <w:rPr>
                <w:noProof/>
                <w:webHidden/>
              </w:rPr>
              <w:t>15</w:t>
            </w:r>
            <w:r w:rsidR="00865A5A">
              <w:rPr>
                <w:noProof/>
                <w:webHidden/>
              </w:rPr>
              <w:fldChar w:fldCharType="end"/>
            </w:r>
          </w:hyperlink>
        </w:p>
        <w:p w:rsidR="00865A5A" w:rsidRDefault="00D94986" w:rsidP="00865A5A">
          <w:pPr>
            <w:pStyle w:val="TOC2"/>
            <w:tabs>
              <w:tab w:val="left" w:pos="1100"/>
              <w:tab w:val="right" w:leader="dot" w:pos="9629"/>
            </w:tabs>
            <w:rPr>
              <w:rFonts w:asciiTheme="minorHAnsi" w:eastAsiaTheme="minorEastAsia" w:hAnsiTheme="minorHAnsi" w:cstheme="minorBidi"/>
              <w:noProof/>
              <w:sz w:val="22"/>
              <w:szCs w:val="22"/>
            </w:rPr>
          </w:pPr>
          <w:hyperlink w:anchor="_Toc219463135" w:history="1">
            <w:r w:rsidR="00865A5A" w:rsidRPr="00FC035E">
              <w:rPr>
                <w:rStyle w:val="Hyperlink"/>
                <w:bCs/>
                <w:noProof/>
              </w:rPr>
              <w:t>3.24</w:t>
            </w:r>
            <w:r w:rsidR="00865A5A">
              <w:rPr>
                <w:rFonts w:asciiTheme="minorHAnsi" w:eastAsiaTheme="minorEastAsia" w:hAnsiTheme="minorHAnsi" w:cstheme="minorBidi"/>
                <w:noProof/>
                <w:sz w:val="22"/>
                <w:szCs w:val="22"/>
              </w:rPr>
              <w:tab/>
            </w:r>
            <w:r w:rsidR="00865A5A" w:rsidRPr="00FC035E">
              <w:rPr>
                <w:rStyle w:val="Hyperlink"/>
                <w:bCs/>
                <w:noProof/>
              </w:rPr>
              <w:t>Training and Development</w:t>
            </w:r>
            <w:r w:rsidR="00865A5A">
              <w:rPr>
                <w:noProof/>
                <w:webHidden/>
              </w:rPr>
              <w:tab/>
            </w:r>
            <w:r w:rsidR="00865A5A">
              <w:rPr>
                <w:noProof/>
                <w:webHidden/>
              </w:rPr>
              <w:fldChar w:fldCharType="begin"/>
            </w:r>
            <w:r w:rsidR="00865A5A">
              <w:rPr>
                <w:noProof/>
                <w:webHidden/>
              </w:rPr>
              <w:instrText xml:space="preserve"> PAGEREF _Toc219463135 \h </w:instrText>
            </w:r>
            <w:r w:rsidR="00865A5A">
              <w:rPr>
                <w:noProof/>
                <w:webHidden/>
              </w:rPr>
            </w:r>
            <w:r w:rsidR="00865A5A">
              <w:rPr>
                <w:noProof/>
                <w:webHidden/>
              </w:rPr>
              <w:fldChar w:fldCharType="separate"/>
            </w:r>
            <w:r w:rsidR="00865A5A">
              <w:rPr>
                <w:noProof/>
                <w:webHidden/>
              </w:rPr>
              <w:t>15</w:t>
            </w:r>
            <w:r w:rsidR="00865A5A">
              <w:rPr>
                <w:noProof/>
                <w:webHidden/>
              </w:rPr>
              <w:fldChar w:fldCharType="end"/>
            </w:r>
          </w:hyperlink>
        </w:p>
        <w:p w:rsidR="00865A5A" w:rsidRDefault="00D94986" w:rsidP="00865A5A">
          <w:pPr>
            <w:pStyle w:val="TOC2"/>
            <w:tabs>
              <w:tab w:val="left" w:pos="1100"/>
              <w:tab w:val="right" w:leader="dot" w:pos="9629"/>
            </w:tabs>
            <w:rPr>
              <w:rFonts w:asciiTheme="minorHAnsi" w:eastAsiaTheme="minorEastAsia" w:hAnsiTheme="minorHAnsi" w:cstheme="minorBidi"/>
              <w:noProof/>
              <w:sz w:val="22"/>
              <w:szCs w:val="22"/>
            </w:rPr>
          </w:pPr>
          <w:hyperlink w:anchor="_Toc219463136" w:history="1">
            <w:r w:rsidR="00865A5A" w:rsidRPr="00FC035E">
              <w:rPr>
                <w:rStyle w:val="Hyperlink"/>
                <w:bCs/>
                <w:noProof/>
              </w:rPr>
              <w:t>3.25</w:t>
            </w:r>
            <w:r w:rsidR="00865A5A">
              <w:rPr>
                <w:rFonts w:asciiTheme="minorHAnsi" w:eastAsiaTheme="minorEastAsia" w:hAnsiTheme="minorHAnsi" w:cstheme="minorBidi"/>
                <w:noProof/>
                <w:sz w:val="22"/>
                <w:szCs w:val="22"/>
              </w:rPr>
              <w:tab/>
            </w:r>
            <w:r w:rsidR="00865A5A" w:rsidRPr="00FC035E">
              <w:rPr>
                <w:rStyle w:val="Hyperlink"/>
                <w:bCs/>
                <w:noProof/>
              </w:rPr>
              <w:t>Stress and Wellbeing</w:t>
            </w:r>
            <w:r w:rsidR="00865A5A">
              <w:rPr>
                <w:noProof/>
                <w:webHidden/>
              </w:rPr>
              <w:tab/>
            </w:r>
            <w:r w:rsidR="00865A5A">
              <w:rPr>
                <w:noProof/>
                <w:webHidden/>
              </w:rPr>
              <w:fldChar w:fldCharType="begin"/>
            </w:r>
            <w:r w:rsidR="00865A5A">
              <w:rPr>
                <w:noProof/>
                <w:webHidden/>
              </w:rPr>
              <w:instrText xml:space="preserve"> PAGEREF _Toc219463136 \h </w:instrText>
            </w:r>
            <w:r w:rsidR="00865A5A">
              <w:rPr>
                <w:noProof/>
                <w:webHidden/>
              </w:rPr>
            </w:r>
            <w:r w:rsidR="00865A5A">
              <w:rPr>
                <w:noProof/>
                <w:webHidden/>
              </w:rPr>
              <w:fldChar w:fldCharType="separate"/>
            </w:r>
            <w:r w:rsidR="00865A5A">
              <w:rPr>
                <w:noProof/>
                <w:webHidden/>
              </w:rPr>
              <w:t>16</w:t>
            </w:r>
            <w:r w:rsidR="00865A5A">
              <w:rPr>
                <w:noProof/>
                <w:webHidden/>
              </w:rPr>
              <w:fldChar w:fldCharType="end"/>
            </w:r>
          </w:hyperlink>
        </w:p>
        <w:p w:rsidR="00865A5A" w:rsidRDefault="00D94986" w:rsidP="00865A5A">
          <w:pPr>
            <w:pStyle w:val="TOC2"/>
            <w:tabs>
              <w:tab w:val="left" w:pos="1100"/>
              <w:tab w:val="right" w:leader="dot" w:pos="9629"/>
            </w:tabs>
            <w:rPr>
              <w:rFonts w:asciiTheme="minorHAnsi" w:eastAsiaTheme="minorEastAsia" w:hAnsiTheme="minorHAnsi" w:cstheme="minorBidi"/>
              <w:noProof/>
              <w:sz w:val="22"/>
              <w:szCs w:val="22"/>
            </w:rPr>
          </w:pPr>
          <w:hyperlink w:anchor="_Toc219463137" w:history="1">
            <w:r w:rsidR="00865A5A" w:rsidRPr="00FC035E">
              <w:rPr>
                <w:rStyle w:val="Hyperlink"/>
                <w:bCs/>
                <w:noProof/>
              </w:rPr>
              <w:t>3.27</w:t>
            </w:r>
            <w:r w:rsidR="00865A5A">
              <w:rPr>
                <w:rFonts w:asciiTheme="minorHAnsi" w:eastAsiaTheme="minorEastAsia" w:hAnsiTheme="minorHAnsi" w:cstheme="minorBidi"/>
                <w:noProof/>
                <w:sz w:val="22"/>
                <w:szCs w:val="22"/>
              </w:rPr>
              <w:tab/>
            </w:r>
            <w:r w:rsidR="00865A5A" w:rsidRPr="00FC035E">
              <w:rPr>
                <w:rStyle w:val="Hyperlink"/>
                <w:bCs/>
                <w:noProof/>
              </w:rPr>
              <w:t>Visitors</w:t>
            </w:r>
            <w:r w:rsidR="00865A5A">
              <w:rPr>
                <w:noProof/>
                <w:webHidden/>
              </w:rPr>
              <w:tab/>
            </w:r>
            <w:r w:rsidR="00865A5A">
              <w:rPr>
                <w:noProof/>
                <w:webHidden/>
              </w:rPr>
              <w:fldChar w:fldCharType="begin"/>
            </w:r>
            <w:r w:rsidR="00865A5A">
              <w:rPr>
                <w:noProof/>
                <w:webHidden/>
              </w:rPr>
              <w:instrText xml:space="preserve"> PAGEREF _Toc219463137 \h </w:instrText>
            </w:r>
            <w:r w:rsidR="00865A5A">
              <w:rPr>
                <w:noProof/>
                <w:webHidden/>
              </w:rPr>
            </w:r>
            <w:r w:rsidR="00865A5A">
              <w:rPr>
                <w:noProof/>
                <w:webHidden/>
              </w:rPr>
              <w:fldChar w:fldCharType="separate"/>
            </w:r>
            <w:r w:rsidR="00865A5A">
              <w:rPr>
                <w:noProof/>
                <w:webHidden/>
              </w:rPr>
              <w:t>16</w:t>
            </w:r>
            <w:r w:rsidR="00865A5A">
              <w:rPr>
                <w:noProof/>
                <w:webHidden/>
              </w:rPr>
              <w:fldChar w:fldCharType="end"/>
            </w:r>
          </w:hyperlink>
        </w:p>
        <w:p w:rsidR="00865A5A" w:rsidRDefault="00D94986" w:rsidP="00865A5A">
          <w:pPr>
            <w:pStyle w:val="TOC2"/>
            <w:tabs>
              <w:tab w:val="left" w:pos="1100"/>
              <w:tab w:val="right" w:leader="dot" w:pos="9629"/>
            </w:tabs>
            <w:rPr>
              <w:rFonts w:asciiTheme="minorHAnsi" w:eastAsiaTheme="minorEastAsia" w:hAnsiTheme="minorHAnsi" w:cstheme="minorBidi"/>
              <w:noProof/>
              <w:sz w:val="22"/>
              <w:szCs w:val="22"/>
            </w:rPr>
          </w:pPr>
          <w:hyperlink w:anchor="_Toc219463138" w:history="1">
            <w:r w:rsidR="00865A5A" w:rsidRPr="00FC035E">
              <w:rPr>
                <w:rStyle w:val="Hyperlink"/>
                <w:bCs/>
                <w:noProof/>
              </w:rPr>
              <w:t>3.28</w:t>
            </w:r>
            <w:r w:rsidR="00865A5A">
              <w:rPr>
                <w:rFonts w:asciiTheme="minorHAnsi" w:eastAsiaTheme="minorEastAsia" w:hAnsiTheme="minorHAnsi" w:cstheme="minorBidi"/>
                <w:noProof/>
                <w:sz w:val="22"/>
                <w:szCs w:val="22"/>
              </w:rPr>
              <w:tab/>
            </w:r>
            <w:r w:rsidR="00865A5A" w:rsidRPr="00FC035E">
              <w:rPr>
                <w:rStyle w:val="Hyperlink"/>
                <w:bCs/>
                <w:noProof/>
              </w:rPr>
              <w:t>Working at Height</w:t>
            </w:r>
            <w:r w:rsidR="00865A5A">
              <w:rPr>
                <w:noProof/>
                <w:webHidden/>
              </w:rPr>
              <w:tab/>
            </w:r>
            <w:r w:rsidR="00865A5A">
              <w:rPr>
                <w:noProof/>
                <w:webHidden/>
              </w:rPr>
              <w:fldChar w:fldCharType="begin"/>
            </w:r>
            <w:r w:rsidR="00865A5A">
              <w:rPr>
                <w:noProof/>
                <w:webHidden/>
              </w:rPr>
              <w:instrText xml:space="preserve"> PAGEREF _Toc219463138 \h </w:instrText>
            </w:r>
            <w:r w:rsidR="00865A5A">
              <w:rPr>
                <w:noProof/>
                <w:webHidden/>
              </w:rPr>
            </w:r>
            <w:r w:rsidR="00865A5A">
              <w:rPr>
                <w:noProof/>
                <w:webHidden/>
              </w:rPr>
              <w:fldChar w:fldCharType="separate"/>
            </w:r>
            <w:r w:rsidR="00865A5A">
              <w:rPr>
                <w:noProof/>
                <w:webHidden/>
              </w:rPr>
              <w:t>16</w:t>
            </w:r>
            <w:r w:rsidR="00865A5A">
              <w:rPr>
                <w:noProof/>
                <w:webHidden/>
              </w:rPr>
              <w:fldChar w:fldCharType="end"/>
            </w:r>
          </w:hyperlink>
        </w:p>
        <w:p w:rsidR="00865A5A" w:rsidRDefault="00D94986" w:rsidP="00865A5A">
          <w:pPr>
            <w:pStyle w:val="TOC2"/>
            <w:tabs>
              <w:tab w:val="left" w:pos="1100"/>
              <w:tab w:val="right" w:leader="dot" w:pos="9629"/>
            </w:tabs>
            <w:rPr>
              <w:rFonts w:asciiTheme="minorHAnsi" w:eastAsiaTheme="minorEastAsia" w:hAnsiTheme="minorHAnsi" w:cstheme="minorBidi"/>
              <w:noProof/>
              <w:sz w:val="22"/>
              <w:szCs w:val="22"/>
            </w:rPr>
          </w:pPr>
          <w:hyperlink w:anchor="_Toc219463139" w:history="1">
            <w:r w:rsidR="00865A5A" w:rsidRPr="00FC035E">
              <w:rPr>
                <w:rStyle w:val="Hyperlink"/>
                <w:rFonts w:cs="Arial"/>
                <w:iCs/>
                <w:noProof/>
                <w:lang w:val="en-US" w:eastAsia="en-US"/>
              </w:rPr>
              <w:t>3.29</w:t>
            </w:r>
            <w:r w:rsidR="00865A5A">
              <w:rPr>
                <w:rFonts w:asciiTheme="minorHAnsi" w:eastAsiaTheme="minorEastAsia" w:hAnsiTheme="minorHAnsi" w:cstheme="minorBidi"/>
                <w:noProof/>
                <w:sz w:val="22"/>
                <w:szCs w:val="22"/>
              </w:rPr>
              <w:tab/>
            </w:r>
            <w:r w:rsidR="00865A5A" w:rsidRPr="00FC035E">
              <w:rPr>
                <w:rStyle w:val="Hyperlink"/>
                <w:rFonts w:cs="Arial"/>
                <w:iCs/>
                <w:noProof/>
                <w:lang w:val="en-US" w:eastAsia="en-US"/>
              </w:rPr>
              <w:t>Control of Infections</w:t>
            </w:r>
            <w:r w:rsidR="00865A5A">
              <w:rPr>
                <w:noProof/>
                <w:webHidden/>
              </w:rPr>
              <w:tab/>
            </w:r>
            <w:r w:rsidR="00865A5A">
              <w:rPr>
                <w:noProof/>
                <w:webHidden/>
              </w:rPr>
              <w:fldChar w:fldCharType="begin"/>
            </w:r>
            <w:r w:rsidR="00865A5A">
              <w:rPr>
                <w:noProof/>
                <w:webHidden/>
              </w:rPr>
              <w:instrText xml:space="preserve"> PAGEREF _Toc219463139 \h </w:instrText>
            </w:r>
            <w:r w:rsidR="00865A5A">
              <w:rPr>
                <w:noProof/>
                <w:webHidden/>
              </w:rPr>
            </w:r>
            <w:r w:rsidR="00865A5A">
              <w:rPr>
                <w:noProof/>
                <w:webHidden/>
              </w:rPr>
              <w:fldChar w:fldCharType="separate"/>
            </w:r>
            <w:r w:rsidR="00865A5A">
              <w:rPr>
                <w:noProof/>
                <w:webHidden/>
              </w:rPr>
              <w:t>17</w:t>
            </w:r>
            <w:r w:rsidR="00865A5A">
              <w:rPr>
                <w:noProof/>
                <w:webHidden/>
              </w:rPr>
              <w:fldChar w:fldCharType="end"/>
            </w:r>
          </w:hyperlink>
        </w:p>
        <w:p w:rsidR="00865A5A" w:rsidRDefault="00D94986" w:rsidP="00865A5A">
          <w:pPr>
            <w:pStyle w:val="TOC2"/>
            <w:tabs>
              <w:tab w:val="left" w:pos="1100"/>
              <w:tab w:val="right" w:leader="dot" w:pos="9629"/>
            </w:tabs>
            <w:rPr>
              <w:rFonts w:asciiTheme="minorHAnsi" w:eastAsiaTheme="minorEastAsia" w:hAnsiTheme="minorHAnsi" w:cstheme="minorBidi"/>
              <w:noProof/>
              <w:sz w:val="22"/>
              <w:szCs w:val="22"/>
            </w:rPr>
          </w:pPr>
          <w:hyperlink w:anchor="_Toc219463140" w:history="1">
            <w:r w:rsidR="00865A5A" w:rsidRPr="00FC035E">
              <w:rPr>
                <w:rStyle w:val="Hyperlink"/>
                <w:rFonts w:cs="Arial"/>
                <w:iCs/>
                <w:noProof/>
                <w:lang w:val="en-US" w:eastAsia="en-US"/>
              </w:rPr>
              <w:t>3.30</w:t>
            </w:r>
            <w:r w:rsidR="00865A5A">
              <w:rPr>
                <w:rFonts w:asciiTheme="minorHAnsi" w:eastAsiaTheme="minorEastAsia" w:hAnsiTheme="minorHAnsi" w:cstheme="minorBidi"/>
                <w:noProof/>
                <w:sz w:val="22"/>
                <w:szCs w:val="22"/>
              </w:rPr>
              <w:tab/>
            </w:r>
            <w:r w:rsidR="00865A5A" w:rsidRPr="00FC035E">
              <w:rPr>
                <w:rStyle w:val="Hyperlink"/>
                <w:rFonts w:cs="Arial"/>
                <w:iCs/>
                <w:noProof/>
                <w:lang w:val="en-US" w:eastAsia="en-US"/>
              </w:rPr>
              <w:t>Harassment, Violence and Aggression</w:t>
            </w:r>
            <w:r w:rsidR="00865A5A">
              <w:rPr>
                <w:noProof/>
                <w:webHidden/>
              </w:rPr>
              <w:tab/>
            </w:r>
            <w:r w:rsidR="00865A5A">
              <w:rPr>
                <w:noProof/>
                <w:webHidden/>
              </w:rPr>
              <w:fldChar w:fldCharType="begin"/>
            </w:r>
            <w:r w:rsidR="00865A5A">
              <w:rPr>
                <w:noProof/>
                <w:webHidden/>
              </w:rPr>
              <w:instrText xml:space="preserve"> PAGEREF _Toc219463140 \h </w:instrText>
            </w:r>
            <w:r w:rsidR="00865A5A">
              <w:rPr>
                <w:noProof/>
                <w:webHidden/>
              </w:rPr>
            </w:r>
            <w:r w:rsidR="00865A5A">
              <w:rPr>
                <w:noProof/>
                <w:webHidden/>
              </w:rPr>
              <w:fldChar w:fldCharType="separate"/>
            </w:r>
            <w:r w:rsidR="00865A5A">
              <w:rPr>
                <w:noProof/>
                <w:webHidden/>
              </w:rPr>
              <w:t>17</w:t>
            </w:r>
            <w:r w:rsidR="00865A5A">
              <w:rPr>
                <w:noProof/>
                <w:webHidden/>
              </w:rPr>
              <w:fldChar w:fldCharType="end"/>
            </w:r>
          </w:hyperlink>
        </w:p>
        <w:p w:rsidR="00865A5A" w:rsidRDefault="00D94986" w:rsidP="00865A5A">
          <w:pPr>
            <w:pStyle w:val="TOC2"/>
            <w:tabs>
              <w:tab w:val="left" w:pos="1100"/>
              <w:tab w:val="right" w:leader="dot" w:pos="9629"/>
            </w:tabs>
            <w:rPr>
              <w:rFonts w:asciiTheme="minorHAnsi" w:eastAsiaTheme="minorEastAsia" w:hAnsiTheme="minorHAnsi" w:cstheme="minorBidi"/>
              <w:noProof/>
              <w:sz w:val="22"/>
              <w:szCs w:val="22"/>
            </w:rPr>
          </w:pPr>
          <w:hyperlink w:anchor="_Toc219463141" w:history="1">
            <w:r w:rsidR="00865A5A" w:rsidRPr="00FC035E">
              <w:rPr>
                <w:rStyle w:val="Hyperlink"/>
                <w:rFonts w:cs="Arial"/>
                <w:iCs/>
                <w:noProof/>
                <w:lang w:val="en-US" w:eastAsia="en-US"/>
              </w:rPr>
              <w:t>3.31</w:t>
            </w:r>
            <w:r w:rsidR="00865A5A">
              <w:rPr>
                <w:rFonts w:asciiTheme="minorHAnsi" w:eastAsiaTheme="minorEastAsia" w:hAnsiTheme="minorHAnsi" w:cstheme="minorBidi"/>
                <w:noProof/>
                <w:sz w:val="22"/>
                <w:szCs w:val="22"/>
              </w:rPr>
              <w:tab/>
            </w:r>
            <w:r w:rsidR="00865A5A" w:rsidRPr="00FC035E">
              <w:rPr>
                <w:rStyle w:val="Hyperlink"/>
                <w:rFonts w:cs="Arial"/>
                <w:iCs/>
                <w:noProof/>
                <w:lang w:val="en-US" w:eastAsia="en-US"/>
              </w:rPr>
              <w:t>New and Expectant Mothers</w:t>
            </w:r>
            <w:r w:rsidR="00865A5A">
              <w:rPr>
                <w:noProof/>
                <w:webHidden/>
              </w:rPr>
              <w:tab/>
            </w:r>
            <w:r w:rsidR="00865A5A">
              <w:rPr>
                <w:noProof/>
                <w:webHidden/>
              </w:rPr>
              <w:fldChar w:fldCharType="begin"/>
            </w:r>
            <w:r w:rsidR="00865A5A">
              <w:rPr>
                <w:noProof/>
                <w:webHidden/>
              </w:rPr>
              <w:instrText xml:space="preserve"> PAGEREF _Toc219463141 \h </w:instrText>
            </w:r>
            <w:r w:rsidR="00865A5A">
              <w:rPr>
                <w:noProof/>
                <w:webHidden/>
              </w:rPr>
            </w:r>
            <w:r w:rsidR="00865A5A">
              <w:rPr>
                <w:noProof/>
                <w:webHidden/>
              </w:rPr>
              <w:fldChar w:fldCharType="separate"/>
            </w:r>
            <w:r w:rsidR="00865A5A">
              <w:rPr>
                <w:noProof/>
                <w:webHidden/>
              </w:rPr>
              <w:t>17</w:t>
            </w:r>
            <w:r w:rsidR="00865A5A">
              <w:rPr>
                <w:noProof/>
                <w:webHidden/>
              </w:rPr>
              <w:fldChar w:fldCharType="end"/>
            </w:r>
          </w:hyperlink>
        </w:p>
        <w:p w:rsidR="00865A5A" w:rsidRDefault="00D94986" w:rsidP="00865A5A">
          <w:pPr>
            <w:pStyle w:val="TOC2"/>
            <w:tabs>
              <w:tab w:val="left" w:pos="1100"/>
              <w:tab w:val="right" w:leader="dot" w:pos="9629"/>
            </w:tabs>
            <w:rPr>
              <w:rFonts w:asciiTheme="minorHAnsi" w:eastAsiaTheme="minorEastAsia" w:hAnsiTheme="minorHAnsi" w:cstheme="minorBidi"/>
              <w:noProof/>
              <w:sz w:val="22"/>
              <w:szCs w:val="22"/>
            </w:rPr>
          </w:pPr>
          <w:hyperlink w:anchor="_Toc219463142" w:history="1">
            <w:r w:rsidR="00865A5A" w:rsidRPr="00FC035E">
              <w:rPr>
                <w:rStyle w:val="Hyperlink"/>
                <w:rFonts w:cs="Arial"/>
                <w:iCs/>
                <w:noProof/>
                <w:lang w:val="en-US" w:eastAsia="en-US"/>
              </w:rPr>
              <w:t>3.32</w:t>
            </w:r>
            <w:r w:rsidR="00865A5A">
              <w:rPr>
                <w:rFonts w:asciiTheme="minorHAnsi" w:eastAsiaTheme="minorEastAsia" w:hAnsiTheme="minorHAnsi" w:cstheme="minorBidi"/>
                <w:noProof/>
                <w:sz w:val="22"/>
                <w:szCs w:val="22"/>
              </w:rPr>
              <w:tab/>
            </w:r>
            <w:r w:rsidR="00865A5A" w:rsidRPr="00FC035E">
              <w:rPr>
                <w:rStyle w:val="Hyperlink"/>
                <w:rFonts w:cs="Arial"/>
                <w:iCs/>
                <w:noProof/>
                <w:lang w:eastAsia="en-US"/>
              </w:rPr>
              <w:t>Supervision of students</w:t>
            </w:r>
            <w:r w:rsidR="00865A5A">
              <w:rPr>
                <w:noProof/>
                <w:webHidden/>
              </w:rPr>
              <w:tab/>
            </w:r>
            <w:r w:rsidR="00865A5A">
              <w:rPr>
                <w:noProof/>
                <w:webHidden/>
              </w:rPr>
              <w:fldChar w:fldCharType="begin"/>
            </w:r>
            <w:r w:rsidR="00865A5A">
              <w:rPr>
                <w:noProof/>
                <w:webHidden/>
              </w:rPr>
              <w:instrText xml:space="preserve"> PAGEREF _Toc219463142 \h </w:instrText>
            </w:r>
            <w:r w:rsidR="00865A5A">
              <w:rPr>
                <w:noProof/>
                <w:webHidden/>
              </w:rPr>
            </w:r>
            <w:r w:rsidR="00865A5A">
              <w:rPr>
                <w:noProof/>
                <w:webHidden/>
              </w:rPr>
              <w:fldChar w:fldCharType="separate"/>
            </w:r>
            <w:r w:rsidR="00865A5A">
              <w:rPr>
                <w:noProof/>
                <w:webHidden/>
              </w:rPr>
              <w:t>18</w:t>
            </w:r>
            <w:r w:rsidR="00865A5A">
              <w:rPr>
                <w:noProof/>
                <w:webHidden/>
              </w:rPr>
              <w:fldChar w:fldCharType="end"/>
            </w:r>
          </w:hyperlink>
        </w:p>
        <w:p w:rsidR="00865A5A" w:rsidRDefault="00D94986" w:rsidP="00865A5A">
          <w:pPr>
            <w:pStyle w:val="TOC2"/>
            <w:tabs>
              <w:tab w:val="left" w:pos="1100"/>
              <w:tab w:val="right" w:leader="dot" w:pos="9629"/>
            </w:tabs>
            <w:rPr>
              <w:rStyle w:val="Hyperlink"/>
              <w:noProof/>
            </w:rPr>
          </w:pPr>
          <w:hyperlink w:anchor="_Toc219463143" w:history="1">
            <w:r w:rsidR="00865A5A" w:rsidRPr="00FC035E">
              <w:rPr>
                <w:rStyle w:val="Hyperlink"/>
                <w:rFonts w:cs="Arial"/>
                <w:iCs/>
                <w:noProof/>
                <w:lang w:val="en-US" w:eastAsia="en-US"/>
              </w:rPr>
              <w:t>3.33</w:t>
            </w:r>
            <w:r w:rsidR="00865A5A">
              <w:rPr>
                <w:rFonts w:asciiTheme="minorHAnsi" w:eastAsiaTheme="minorEastAsia" w:hAnsiTheme="minorHAnsi" w:cstheme="minorBidi"/>
                <w:noProof/>
                <w:sz w:val="22"/>
                <w:szCs w:val="22"/>
              </w:rPr>
              <w:tab/>
            </w:r>
            <w:r w:rsidR="00865A5A" w:rsidRPr="00FC035E">
              <w:rPr>
                <w:rStyle w:val="Hyperlink"/>
                <w:rFonts w:cs="Arial"/>
                <w:iCs/>
                <w:noProof/>
                <w:lang w:eastAsia="en-US"/>
              </w:rPr>
              <w:t>Water hygiene management (control of Legionnaire’ disease)</w:t>
            </w:r>
            <w:r w:rsidR="00865A5A">
              <w:rPr>
                <w:noProof/>
                <w:webHidden/>
              </w:rPr>
              <w:tab/>
            </w:r>
            <w:r w:rsidR="00865A5A">
              <w:rPr>
                <w:noProof/>
                <w:webHidden/>
              </w:rPr>
              <w:fldChar w:fldCharType="begin"/>
            </w:r>
            <w:r w:rsidR="00865A5A">
              <w:rPr>
                <w:noProof/>
                <w:webHidden/>
              </w:rPr>
              <w:instrText xml:space="preserve"> PAGEREF _Toc219463143 \h </w:instrText>
            </w:r>
            <w:r w:rsidR="00865A5A">
              <w:rPr>
                <w:noProof/>
                <w:webHidden/>
              </w:rPr>
            </w:r>
            <w:r w:rsidR="00865A5A">
              <w:rPr>
                <w:noProof/>
                <w:webHidden/>
              </w:rPr>
              <w:fldChar w:fldCharType="separate"/>
            </w:r>
            <w:r w:rsidR="00865A5A">
              <w:rPr>
                <w:noProof/>
                <w:webHidden/>
              </w:rPr>
              <w:t>18</w:t>
            </w:r>
            <w:r w:rsidR="00865A5A">
              <w:rPr>
                <w:noProof/>
                <w:webHidden/>
              </w:rPr>
              <w:fldChar w:fldCharType="end"/>
            </w:r>
          </w:hyperlink>
        </w:p>
        <w:p w:rsidR="00865A5A" w:rsidRDefault="00865A5A" w:rsidP="00865A5A">
          <w:pPr>
            <w:pStyle w:val="TOC1"/>
            <w:tabs>
              <w:tab w:val="right" w:leader="dot" w:pos="9629"/>
            </w:tabs>
            <w:rPr>
              <w:rFonts w:asciiTheme="minorHAnsi" w:eastAsiaTheme="minorEastAsia" w:hAnsiTheme="minorHAnsi" w:cstheme="minorBidi"/>
              <w:b w:val="0"/>
              <w:bCs w:val="0"/>
              <w:noProof/>
              <w:sz w:val="22"/>
              <w:szCs w:val="22"/>
            </w:rPr>
          </w:pPr>
        </w:p>
        <w:p w:rsidR="00865A5A" w:rsidRPr="00C922E6" w:rsidRDefault="00865A5A" w:rsidP="00865A5A">
          <w:pPr>
            <w:pStyle w:val="TOC1"/>
            <w:tabs>
              <w:tab w:val="right" w:leader="dot" w:pos="9629"/>
            </w:tabs>
            <w:rPr>
              <w:sz w:val="16"/>
              <w:szCs w:val="16"/>
            </w:rPr>
          </w:pPr>
          <w:r>
            <w:rPr>
              <w:b w:val="0"/>
              <w:bCs w:val="0"/>
            </w:rPr>
            <w:fldChar w:fldCharType="end"/>
          </w:r>
        </w:p>
      </w:sdtContent>
    </w:sdt>
    <w:p w:rsidR="00865A5A" w:rsidRDefault="00865A5A" w:rsidP="00865A5A">
      <w:pPr>
        <w:pStyle w:val="Heading1"/>
      </w:pPr>
      <w:r w:rsidRPr="00997EFA">
        <w:rPr>
          <w:bCs/>
          <w:noProof/>
          <w:sz w:val="20"/>
          <w:szCs w:val="20"/>
          <w:highlight w:val="yellow"/>
        </w:rPr>
        <w:br w:type="page"/>
      </w:r>
      <w:bookmarkStart w:id="8" w:name="_Toc39664165"/>
      <w:bookmarkStart w:id="9" w:name="_Toc39664168"/>
      <w:bookmarkStart w:id="10" w:name="_Toc40824926"/>
      <w:bookmarkStart w:id="11" w:name="_Toc219463101"/>
      <w:bookmarkEnd w:id="8"/>
      <w:r w:rsidRPr="0016385E">
        <w:lastRenderedPageBreak/>
        <w:t>2.</w:t>
      </w:r>
      <w:r w:rsidRPr="004E70B8">
        <w:tab/>
      </w:r>
      <w:r w:rsidRPr="00587BAB">
        <w:t>Roles and Responsibilities</w:t>
      </w:r>
      <w:bookmarkEnd w:id="9"/>
      <w:bookmarkEnd w:id="10"/>
      <w:bookmarkEnd w:id="11"/>
    </w:p>
    <w:p w:rsidR="00865A5A" w:rsidRPr="00976C5D" w:rsidRDefault="00865A5A" w:rsidP="00865A5A">
      <w:pPr>
        <w:spacing w:after="0" w:line="240" w:lineRule="auto"/>
        <w:jc w:val="both"/>
        <w:rPr>
          <w:sz w:val="20"/>
          <w:szCs w:val="20"/>
        </w:rPr>
      </w:pPr>
    </w:p>
    <w:p w:rsidR="00865A5A" w:rsidRPr="00B86B0C" w:rsidRDefault="00865A5A" w:rsidP="00865A5A">
      <w:pPr>
        <w:pStyle w:val="Heading2"/>
        <w:jc w:val="both"/>
      </w:pPr>
      <w:bookmarkStart w:id="12" w:name="_Toc40822410"/>
      <w:bookmarkStart w:id="13" w:name="_Toc40823333"/>
      <w:bookmarkStart w:id="14" w:name="_Toc40823703"/>
      <w:bookmarkStart w:id="15" w:name="_Toc40824927"/>
      <w:bookmarkStart w:id="16" w:name="_Toc219463102"/>
      <w:r w:rsidRPr="00B86B0C">
        <w:t>2.1</w:t>
      </w:r>
      <w:r w:rsidRPr="00B86B0C">
        <w:tab/>
      </w:r>
      <w:bookmarkEnd w:id="12"/>
      <w:bookmarkEnd w:id="13"/>
      <w:bookmarkEnd w:id="14"/>
      <w:bookmarkEnd w:id="15"/>
      <w:r w:rsidRPr="00FE4C55">
        <w:rPr>
          <w:rStyle w:val="Hyperlink"/>
          <w:color w:val="262626"/>
        </w:rPr>
        <w:t>Introduction</w:t>
      </w:r>
      <w:bookmarkEnd w:id="16"/>
    </w:p>
    <w:p w:rsidR="00865A5A" w:rsidRPr="00976C5D" w:rsidRDefault="00865A5A" w:rsidP="00865A5A">
      <w:pPr>
        <w:spacing w:after="0" w:line="240" w:lineRule="auto"/>
        <w:jc w:val="both"/>
        <w:rPr>
          <w:sz w:val="20"/>
          <w:szCs w:val="20"/>
        </w:rPr>
      </w:pPr>
    </w:p>
    <w:p w:rsidR="00865A5A" w:rsidRPr="00FE4C55" w:rsidRDefault="00865A5A" w:rsidP="00865A5A">
      <w:pPr>
        <w:numPr>
          <w:ilvl w:val="0"/>
          <w:numId w:val="9"/>
        </w:numPr>
        <w:spacing w:after="120" w:line="240" w:lineRule="auto"/>
        <w:jc w:val="both"/>
        <w:rPr>
          <w:rFonts w:ascii="Verdana" w:hAnsi="Verdana"/>
          <w:sz w:val="20"/>
          <w:szCs w:val="20"/>
        </w:rPr>
      </w:pPr>
      <w:r>
        <w:rPr>
          <w:rFonts w:ascii="Verdana" w:hAnsi="Verdana"/>
          <w:sz w:val="20"/>
          <w:szCs w:val="20"/>
        </w:rPr>
        <w:t>T</w:t>
      </w:r>
      <w:r w:rsidRPr="00FE4C55">
        <w:rPr>
          <w:rFonts w:ascii="Verdana" w:hAnsi="Verdana"/>
          <w:sz w:val="20"/>
          <w:szCs w:val="20"/>
        </w:rPr>
        <w:t>o achieve compliance with the Statement of Intent</w:t>
      </w:r>
      <w:r>
        <w:rPr>
          <w:rFonts w:ascii="Verdana" w:hAnsi="Verdana"/>
          <w:sz w:val="20"/>
          <w:szCs w:val="20"/>
        </w:rPr>
        <w:t>,</w:t>
      </w:r>
      <w:r w:rsidRPr="00FE4C55">
        <w:rPr>
          <w:rFonts w:ascii="Verdana" w:hAnsi="Verdana"/>
          <w:sz w:val="20"/>
          <w:szCs w:val="20"/>
        </w:rPr>
        <w:t xml:space="preserve"> the management team will have additional responsibilities assigned to them as detailed in this part of the </w:t>
      </w:r>
      <w:r>
        <w:rPr>
          <w:rFonts w:ascii="Verdana" w:hAnsi="Verdana"/>
          <w:sz w:val="20"/>
          <w:szCs w:val="20"/>
        </w:rPr>
        <w:t>p</w:t>
      </w:r>
      <w:r w:rsidRPr="00FE4C55">
        <w:rPr>
          <w:rFonts w:ascii="Verdana" w:hAnsi="Verdana"/>
          <w:sz w:val="20"/>
          <w:szCs w:val="20"/>
        </w:rPr>
        <w:t>olicy.</w:t>
      </w:r>
    </w:p>
    <w:p w:rsidR="00865A5A" w:rsidRPr="00541898" w:rsidRDefault="00865A5A" w:rsidP="00865A5A">
      <w:pPr>
        <w:numPr>
          <w:ilvl w:val="0"/>
          <w:numId w:val="9"/>
        </w:numPr>
        <w:spacing w:after="120" w:line="240" w:lineRule="auto"/>
        <w:jc w:val="both"/>
        <w:rPr>
          <w:rFonts w:ascii="Verdana" w:hAnsi="Verdana"/>
          <w:sz w:val="20"/>
          <w:szCs w:val="20"/>
        </w:rPr>
      </w:pPr>
      <w:r>
        <w:rPr>
          <w:rFonts w:ascii="Verdana" w:hAnsi="Verdana"/>
          <w:sz w:val="20"/>
          <w:szCs w:val="20"/>
        </w:rPr>
        <w:t xml:space="preserve">An organisational chart for Health and </w:t>
      </w:r>
      <w:r w:rsidRPr="00FE4C55">
        <w:rPr>
          <w:rFonts w:ascii="Verdana" w:hAnsi="Verdana"/>
          <w:sz w:val="20"/>
          <w:szCs w:val="20"/>
        </w:rPr>
        <w:t>S</w:t>
      </w:r>
      <w:r>
        <w:rPr>
          <w:rFonts w:ascii="Verdana" w:hAnsi="Verdana"/>
          <w:sz w:val="20"/>
          <w:szCs w:val="20"/>
        </w:rPr>
        <w:t>afety</w:t>
      </w:r>
      <w:r w:rsidRPr="00FE4C55">
        <w:rPr>
          <w:rFonts w:ascii="Verdana" w:hAnsi="Verdana"/>
          <w:sz w:val="20"/>
          <w:szCs w:val="20"/>
        </w:rPr>
        <w:t xml:space="preserve"> Management is </w:t>
      </w:r>
      <w:r>
        <w:rPr>
          <w:rFonts w:ascii="Verdana" w:hAnsi="Verdana"/>
          <w:sz w:val="20"/>
          <w:szCs w:val="20"/>
        </w:rPr>
        <w:t>available in</w:t>
      </w:r>
      <w:r w:rsidRPr="00FE4C55">
        <w:rPr>
          <w:rFonts w:ascii="Verdana" w:hAnsi="Verdana"/>
          <w:sz w:val="20"/>
          <w:szCs w:val="20"/>
        </w:rPr>
        <w:t xml:space="preserve"> </w:t>
      </w:r>
      <w:hyperlink w:anchor="App1" w:history="1">
        <w:r w:rsidRPr="00383A87">
          <w:rPr>
            <w:rStyle w:val="Hyperlink"/>
            <w:rFonts w:ascii="Verdana" w:hAnsi="Verdana"/>
            <w:sz w:val="20"/>
            <w:szCs w:val="20"/>
          </w:rPr>
          <w:t>Appendix 1</w:t>
        </w:r>
      </w:hyperlink>
      <w:r w:rsidRPr="00FE4C55">
        <w:rPr>
          <w:rFonts w:ascii="Verdana" w:hAnsi="Verdana"/>
          <w:sz w:val="20"/>
          <w:szCs w:val="20"/>
        </w:rPr>
        <w:t>.</w:t>
      </w:r>
    </w:p>
    <w:p w:rsidR="00865A5A" w:rsidRPr="00DC4AE3" w:rsidRDefault="00865A5A" w:rsidP="00865A5A">
      <w:pPr>
        <w:spacing w:after="0" w:line="240" w:lineRule="auto"/>
        <w:jc w:val="both"/>
        <w:rPr>
          <w:rFonts w:ascii="Verdana" w:hAnsi="Verdana"/>
        </w:rPr>
      </w:pPr>
    </w:p>
    <w:p w:rsidR="00865A5A" w:rsidRPr="00B2707D" w:rsidRDefault="00865A5A" w:rsidP="00865A5A">
      <w:pPr>
        <w:pStyle w:val="Heading2"/>
        <w:jc w:val="both"/>
        <w:rPr>
          <w:color w:val="auto"/>
        </w:rPr>
      </w:pPr>
      <w:bookmarkStart w:id="17" w:name="_Toc40822411"/>
      <w:bookmarkStart w:id="18" w:name="_Toc40823334"/>
      <w:bookmarkStart w:id="19" w:name="_Toc40823704"/>
      <w:bookmarkStart w:id="20" w:name="_Toc40824928"/>
      <w:bookmarkStart w:id="21" w:name="_Toc219463103"/>
      <w:r w:rsidRPr="00B86B0C">
        <w:t>2.2</w:t>
      </w:r>
      <w:r w:rsidRPr="00B86B0C">
        <w:tab/>
      </w:r>
      <w:bookmarkStart w:id="22" w:name="_Hlk53479641"/>
      <w:bookmarkEnd w:id="17"/>
      <w:bookmarkEnd w:id="18"/>
      <w:bookmarkEnd w:id="19"/>
      <w:bookmarkEnd w:id="20"/>
      <w:r w:rsidRPr="00B2707D">
        <w:rPr>
          <w:rStyle w:val="Hyperlink"/>
          <w:color w:val="auto"/>
        </w:rPr>
        <w:t xml:space="preserve">The </w:t>
      </w:r>
      <w:bookmarkStart w:id="23" w:name="_Hlk53479614"/>
      <w:r w:rsidRPr="00B2707D">
        <w:rPr>
          <w:rStyle w:val="Hyperlink"/>
          <w:color w:val="auto"/>
        </w:rPr>
        <w:t>Governing Body</w:t>
      </w:r>
      <w:bookmarkEnd w:id="21"/>
      <w:bookmarkEnd w:id="22"/>
      <w:bookmarkEnd w:id="23"/>
    </w:p>
    <w:p w:rsidR="00865A5A" w:rsidRPr="00B2707D" w:rsidRDefault="00865A5A" w:rsidP="00865A5A">
      <w:pPr>
        <w:spacing w:after="0" w:line="240" w:lineRule="auto"/>
        <w:jc w:val="both"/>
        <w:rPr>
          <w:sz w:val="20"/>
          <w:szCs w:val="20"/>
        </w:rPr>
      </w:pPr>
    </w:p>
    <w:p w:rsidR="00865A5A" w:rsidRPr="00B2707D" w:rsidRDefault="00865A5A" w:rsidP="00865A5A">
      <w:pPr>
        <w:numPr>
          <w:ilvl w:val="0"/>
          <w:numId w:val="10"/>
        </w:numPr>
        <w:spacing w:after="160" w:line="259" w:lineRule="auto"/>
        <w:jc w:val="both"/>
        <w:rPr>
          <w:rFonts w:ascii="Verdana" w:hAnsi="Verdana"/>
          <w:sz w:val="20"/>
          <w:szCs w:val="20"/>
        </w:rPr>
      </w:pPr>
      <w:r w:rsidRPr="00B2707D">
        <w:rPr>
          <w:rFonts w:ascii="Verdana" w:hAnsi="Verdana"/>
          <w:sz w:val="20"/>
          <w:szCs w:val="20"/>
        </w:rPr>
        <w:t>The Governing Body is responsible for ensuring that:</w:t>
      </w:r>
    </w:p>
    <w:p w:rsidR="00865A5A" w:rsidRPr="00B2707D" w:rsidRDefault="00865A5A" w:rsidP="00865A5A">
      <w:pPr>
        <w:numPr>
          <w:ilvl w:val="0"/>
          <w:numId w:val="22"/>
        </w:numPr>
        <w:spacing w:after="160" w:line="259" w:lineRule="auto"/>
        <w:ind w:left="1077" w:hanging="357"/>
        <w:jc w:val="both"/>
        <w:rPr>
          <w:rFonts w:ascii="Verdana" w:hAnsi="Verdana"/>
          <w:sz w:val="20"/>
          <w:szCs w:val="20"/>
        </w:rPr>
      </w:pPr>
      <w:r w:rsidRPr="00B2707D">
        <w:rPr>
          <w:rFonts w:ascii="Verdana" w:hAnsi="Verdana"/>
          <w:sz w:val="20"/>
          <w:szCs w:val="20"/>
        </w:rPr>
        <w:t>The health and safety policy statement is clear, and it promotes a positive attitude towards safety and health for staff and students.</w:t>
      </w:r>
    </w:p>
    <w:p w:rsidR="00865A5A" w:rsidRPr="00B2707D" w:rsidRDefault="00865A5A" w:rsidP="00865A5A">
      <w:pPr>
        <w:numPr>
          <w:ilvl w:val="0"/>
          <w:numId w:val="22"/>
        </w:numPr>
        <w:spacing w:after="160" w:line="259" w:lineRule="auto"/>
        <w:ind w:left="1077" w:hanging="357"/>
        <w:jc w:val="both"/>
        <w:rPr>
          <w:rFonts w:ascii="Verdana" w:hAnsi="Verdana"/>
          <w:sz w:val="20"/>
          <w:szCs w:val="20"/>
        </w:rPr>
      </w:pPr>
      <w:r w:rsidRPr="00B2707D">
        <w:rPr>
          <w:rFonts w:ascii="Verdana" w:hAnsi="Verdana"/>
          <w:sz w:val="20"/>
          <w:szCs w:val="20"/>
        </w:rPr>
        <w:t>Headteacher is aware of their health and safety responsibilities and has sufficient experience, knowledge and training to perform the tasks required.</w:t>
      </w:r>
    </w:p>
    <w:p w:rsidR="00865A5A" w:rsidRPr="00B2707D" w:rsidRDefault="00865A5A" w:rsidP="00865A5A">
      <w:pPr>
        <w:numPr>
          <w:ilvl w:val="0"/>
          <w:numId w:val="22"/>
        </w:numPr>
        <w:spacing w:after="160" w:line="259" w:lineRule="auto"/>
        <w:ind w:left="1077" w:hanging="357"/>
        <w:jc w:val="both"/>
        <w:rPr>
          <w:rFonts w:ascii="Verdana" w:hAnsi="Verdana"/>
          <w:sz w:val="20"/>
          <w:szCs w:val="20"/>
        </w:rPr>
      </w:pPr>
      <w:r w:rsidRPr="00B2707D">
        <w:rPr>
          <w:rFonts w:ascii="Verdana" w:hAnsi="Verdana"/>
          <w:sz w:val="20"/>
          <w:szCs w:val="20"/>
        </w:rPr>
        <w:t>Clear procedures to assess significant risks are fully implemented and ensure that safe working practices are adopted.</w:t>
      </w:r>
    </w:p>
    <w:p w:rsidR="00865A5A" w:rsidRPr="00B2707D" w:rsidRDefault="00865A5A" w:rsidP="00865A5A">
      <w:pPr>
        <w:numPr>
          <w:ilvl w:val="0"/>
          <w:numId w:val="22"/>
        </w:numPr>
        <w:spacing w:after="160" w:line="259" w:lineRule="auto"/>
        <w:ind w:left="1077" w:hanging="357"/>
        <w:jc w:val="both"/>
        <w:rPr>
          <w:rFonts w:ascii="Verdana" w:hAnsi="Verdana"/>
          <w:sz w:val="20"/>
          <w:szCs w:val="20"/>
        </w:rPr>
      </w:pPr>
      <w:r w:rsidRPr="00B2707D">
        <w:rPr>
          <w:rFonts w:ascii="Verdana" w:hAnsi="Verdana"/>
          <w:sz w:val="20"/>
          <w:szCs w:val="20"/>
        </w:rPr>
        <w:t>Sufficient funds are set aside with which to operate safe working practices.</w:t>
      </w:r>
    </w:p>
    <w:p w:rsidR="00865A5A" w:rsidRPr="00B2707D" w:rsidRDefault="00865A5A" w:rsidP="00865A5A">
      <w:pPr>
        <w:numPr>
          <w:ilvl w:val="0"/>
          <w:numId w:val="22"/>
        </w:numPr>
        <w:spacing w:after="160" w:line="259" w:lineRule="auto"/>
        <w:ind w:left="1077" w:hanging="357"/>
        <w:jc w:val="both"/>
        <w:rPr>
          <w:rFonts w:ascii="Verdana" w:hAnsi="Verdana"/>
          <w:sz w:val="20"/>
          <w:szCs w:val="20"/>
        </w:rPr>
      </w:pPr>
      <w:r w:rsidRPr="00B2707D">
        <w:rPr>
          <w:rFonts w:ascii="Verdana" w:hAnsi="Verdana"/>
          <w:sz w:val="20"/>
          <w:szCs w:val="20"/>
        </w:rPr>
        <w:t>Health and safety performance is monitored, failures in health and safety policy or implementation recognised, and policy and procedure revised as necessary.</w:t>
      </w:r>
    </w:p>
    <w:p w:rsidR="00865A5A" w:rsidRPr="00B2707D" w:rsidRDefault="00865A5A" w:rsidP="00865A5A">
      <w:pPr>
        <w:spacing w:after="0" w:line="240" w:lineRule="auto"/>
        <w:ind w:left="1077" w:hanging="357"/>
        <w:jc w:val="both"/>
        <w:rPr>
          <w:rFonts w:ascii="Verdana" w:hAnsi="Verdana"/>
        </w:rPr>
      </w:pPr>
    </w:p>
    <w:p w:rsidR="00865A5A" w:rsidRPr="00B2707D" w:rsidRDefault="00865A5A" w:rsidP="00865A5A">
      <w:pPr>
        <w:pStyle w:val="Heading2"/>
        <w:jc w:val="both"/>
        <w:rPr>
          <w:color w:val="auto"/>
        </w:rPr>
      </w:pPr>
      <w:bookmarkStart w:id="24" w:name="_Toc40822412"/>
      <w:bookmarkStart w:id="25" w:name="_Toc40823335"/>
      <w:bookmarkStart w:id="26" w:name="_Toc40823705"/>
      <w:bookmarkStart w:id="27" w:name="_Toc40824929"/>
      <w:bookmarkStart w:id="28" w:name="_Toc219463104"/>
      <w:r w:rsidRPr="00B2707D">
        <w:rPr>
          <w:color w:val="auto"/>
        </w:rPr>
        <w:t>2.3</w:t>
      </w:r>
      <w:r w:rsidRPr="00B2707D">
        <w:rPr>
          <w:color w:val="auto"/>
        </w:rPr>
        <w:tab/>
      </w:r>
      <w:bookmarkEnd w:id="24"/>
      <w:bookmarkEnd w:id="25"/>
      <w:bookmarkEnd w:id="26"/>
      <w:bookmarkEnd w:id="27"/>
      <w:r w:rsidRPr="00B2707D">
        <w:rPr>
          <w:color w:val="auto"/>
          <w:szCs w:val="20"/>
        </w:rPr>
        <w:t>Headteacher</w:t>
      </w:r>
      <w:bookmarkEnd w:id="28"/>
    </w:p>
    <w:p w:rsidR="00865A5A" w:rsidRPr="00B2707D" w:rsidRDefault="00865A5A" w:rsidP="00865A5A">
      <w:pPr>
        <w:spacing w:after="0" w:line="240" w:lineRule="auto"/>
        <w:jc w:val="both"/>
        <w:rPr>
          <w:sz w:val="20"/>
          <w:szCs w:val="20"/>
        </w:rPr>
      </w:pPr>
    </w:p>
    <w:p w:rsidR="00865A5A" w:rsidRPr="00B2707D" w:rsidRDefault="00865A5A" w:rsidP="00865A5A">
      <w:pPr>
        <w:numPr>
          <w:ilvl w:val="0"/>
          <w:numId w:val="34"/>
        </w:numPr>
        <w:spacing w:after="120" w:line="240" w:lineRule="auto"/>
        <w:jc w:val="both"/>
        <w:rPr>
          <w:rFonts w:ascii="Verdana" w:hAnsi="Verdana"/>
          <w:sz w:val="20"/>
          <w:szCs w:val="20"/>
        </w:rPr>
      </w:pPr>
      <w:r w:rsidRPr="00B2707D">
        <w:rPr>
          <w:rFonts w:ascii="Verdana" w:hAnsi="Verdana"/>
          <w:bCs/>
          <w:sz w:val="20"/>
          <w:szCs w:val="20"/>
        </w:rPr>
        <w:t>To be accountable to the Governing Body for the effective</w:t>
      </w:r>
      <w:r w:rsidRPr="00B2707D">
        <w:rPr>
          <w:rFonts w:ascii="Verdana" w:hAnsi="Verdana"/>
          <w:sz w:val="20"/>
          <w:szCs w:val="20"/>
        </w:rPr>
        <w:t xml:space="preserve"> implementation of this policy. </w:t>
      </w:r>
    </w:p>
    <w:p w:rsidR="00865A5A" w:rsidRPr="00B2707D" w:rsidRDefault="00865A5A" w:rsidP="00865A5A">
      <w:pPr>
        <w:numPr>
          <w:ilvl w:val="0"/>
          <w:numId w:val="34"/>
        </w:numPr>
        <w:spacing w:after="120" w:line="240" w:lineRule="auto"/>
        <w:jc w:val="both"/>
        <w:rPr>
          <w:rFonts w:ascii="Verdana" w:hAnsi="Verdana"/>
          <w:sz w:val="20"/>
          <w:szCs w:val="20"/>
        </w:rPr>
      </w:pPr>
      <w:r w:rsidRPr="00B2707D">
        <w:rPr>
          <w:rFonts w:ascii="Verdana" w:hAnsi="Verdana"/>
          <w:sz w:val="20"/>
          <w:szCs w:val="20"/>
        </w:rPr>
        <w:t>Ensure the policy’s objectives are fully met by</w:t>
      </w:r>
    </w:p>
    <w:p w:rsidR="00865A5A" w:rsidRPr="00B2707D" w:rsidRDefault="00865A5A" w:rsidP="00865A5A">
      <w:pPr>
        <w:numPr>
          <w:ilvl w:val="0"/>
          <w:numId w:val="23"/>
        </w:numPr>
        <w:spacing w:after="160" w:line="259" w:lineRule="auto"/>
        <w:ind w:left="1077" w:hanging="357"/>
        <w:jc w:val="both"/>
        <w:rPr>
          <w:rFonts w:ascii="Verdana" w:hAnsi="Verdana"/>
          <w:sz w:val="20"/>
          <w:szCs w:val="20"/>
        </w:rPr>
      </w:pPr>
      <w:r w:rsidRPr="00B2707D">
        <w:rPr>
          <w:rFonts w:ascii="Verdana" w:hAnsi="Verdana"/>
          <w:sz w:val="20"/>
          <w:szCs w:val="20"/>
        </w:rPr>
        <w:t>Plan as necessary to make human, financial and other resources available to secure a high standard of health and safety management, taking competent advice on matters of health and safety where relevant.</w:t>
      </w:r>
    </w:p>
    <w:p w:rsidR="00865A5A" w:rsidRPr="00B2707D" w:rsidRDefault="00865A5A" w:rsidP="00865A5A">
      <w:pPr>
        <w:numPr>
          <w:ilvl w:val="0"/>
          <w:numId w:val="23"/>
        </w:numPr>
        <w:spacing w:after="160" w:line="259" w:lineRule="auto"/>
        <w:ind w:left="1077" w:hanging="357"/>
        <w:jc w:val="both"/>
        <w:rPr>
          <w:rFonts w:ascii="Verdana" w:hAnsi="Verdana"/>
          <w:sz w:val="20"/>
          <w:szCs w:val="20"/>
        </w:rPr>
      </w:pPr>
      <w:r w:rsidRPr="00B2707D">
        <w:rPr>
          <w:rFonts w:ascii="Verdana" w:hAnsi="Verdana"/>
          <w:sz w:val="20"/>
          <w:szCs w:val="20"/>
        </w:rPr>
        <w:t>Providing final authority on matters concerning health and safety at work.</w:t>
      </w:r>
    </w:p>
    <w:p w:rsidR="00865A5A" w:rsidRPr="00B2707D" w:rsidRDefault="00865A5A" w:rsidP="00865A5A">
      <w:pPr>
        <w:numPr>
          <w:ilvl w:val="0"/>
          <w:numId w:val="23"/>
        </w:numPr>
        <w:spacing w:after="160" w:line="259" w:lineRule="auto"/>
        <w:ind w:left="1077" w:hanging="357"/>
        <w:jc w:val="both"/>
        <w:rPr>
          <w:rFonts w:ascii="Verdana" w:hAnsi="Verdana"/>
          <w:sz w:val="20"/>
          <w:szCs w:val="20"/>
        </w:rPr>
      </w:pPr>
      <w:r w:rsidRPr="00B2707D">
        <w:rPr>
          <w:rFonts w:ascii="Verdana" w:hAnsi="Verdana"/>
          <w:sz w:val="20"/>
          <w:szCs w:val="20"/>
        </w:rPr>
        <w:t>Making decisions on health and safety issues based on a proper assessment of any risks to health and safety and will ensure the control of those risks appropriately.</w:t>
      </w:r>
    </w:p>
    <w:p w:rsidR="00865A5A" w:rsidRPr="00FB292A" w:rsidRDefault="00865A5A" w:rsidP="00865A5A">
      <w:pPr>
        <w:numPr>
          <w:ilvl w:val="0"/>
          <w:numId w:val="23"/>
        </w:numPr>
        <w:spacing w:after="160" w:line="259" w:lineRule="auto"/>
        <w:ind w:left="1077" w:hanging="357"/>
        <w:jc w:val="both"/>
        <w:rPr>
          <w:rFonts w:ascii="Verdana" w:hAnsi="Verdana"/>
          <w:sz w:val="20"/>
          <w:szCs w:val="20"/>
        </w:rPr>
      </w:pPr>
      <w:r w:rsidRPr="00B2707D">
        <w:rPr>
          <w:rFonts w:ascii="Verdana" w:hAnsi="Verdana"/>
          <w:sz w:val="20"/>
          <w:szCs w:val="20"/>
        </w:rPr>
        <w:t>Delegating</w:t>
      </w:r>
      <w:r w:rsidRPr="00813BC3">
        <w:rPr>
          <w:rFonts w:ascii="Verdana" w:hAnsi="Verdana"/>
          <w:sz w:val="20"/>
          <w:szCs w:val="20"/>
        </w:rPr>
        <w:t xml:space="preserve"> specific responsibility for the implementation and monitoring of the Health and Safety Policy to </w:t>
      </w:r>
      <w:r w:rsidRPr="00FB292A">
        <w:rPr>
          <w:rFonts w:ascii="Verdana" w:hAnsi="Verdana"/>
          <w:sz w:val="20"/>
          <w:szCs w:val="20"/>
        </w:rPr>
        <w:t>Andrew Anderson – Director of Facilities.</w:t>
      </w:r>
    </w:p>
    <w:p w:rsidR="00865A5A" w:rsidRPr="0046348D" w:rsidRDefault="00865A5A" w:rsidP="00865A5A">
      <w:pPr>
        <w:spacing w:after="0" w:line="240" w:lineRule="auto"/>
        <w:ind w:left="720"/>
        <w:jc w:val="both"/>
        <w:rPr>
          <w:rFonts w:ascii="Verdana" w:hAnsi="Verdana"/>
        </w:rPr>
      </w:pPr>
    </w:p>
    <w:p w:rsidR="00865A5A" w:rsidRPr="00B86B0C" w:rsidRDefault="00865A5A" w:rsidP="00865A5A">
      <w:pPr>
        <w:pStyle w:val="Heading2"/>
        <w:jc w:val="both"/>
        <w:rPr>
          <w:rStyle w:val="Hyperlink"/>
          <w:color w:val="262626"/>
        </w:rPr>
      </w:pPr>
      <w:bookmarkStart w:id="29" w:name="_Toc40822413"/>
      <w:bookmarkStart w:id="30" w:name="_Toc40823336"/>
      <w:bookmarkStart w:id="31" w:name="_Toc40823706"/>
      <w:bookmarkStart w:id="32" w:name="_Toc40824930"/>
      <w:bookmarkStart w:id="33" w:name="_Toc219463105"/>
      <w:r w:rsidRPr="00B86B0C">
        <w:rPr>
          <w:rStyle w:val="Hyperlink"/>
          <w:color w:val="262626"/>
        </w:rPr>
        <w:t>2.4</w:t>
      </w:r>
      <w:r w:rsidRPr="00B86B0C">
        <w:rPr>
          <w:rStyle w:val="Hyperlink"/>
          <w:color w:val="262626"/>
        </w:rPr>
        <w:tab/>
      </w:r>
      <w:bookmarkEnd w:id="29"/>
      <w:bookmarkEnd w:id="30"/>
      <w:bookmarkEnd w:id="31"/>
      <w:bookmarkEnd w:id="32"/>
      <w:r w:rsidRPr="00813BC3">
        <w:rPr>
          <w:rStyle w:val="Hyperlink"/>
          <w:color w:val="262626"/>
        </w:rPr>
        <w:t>Manager/Officer Responsible for Health and Safety</w:t>
      </w:r>
      <w:bookmarkEnd w:id="33"/>
    </w:p>
    <w:p w:rsidR="00865A5A" w:rsidRPr="00976C5D" w:rsidRDefault="00865A5A" w:rsidP="00865A5A">
      <w:pPr>
        <w:spacing w:after="0" w:line="240" w:lineRule="auto"/>
        <w:jc w:val="both"/>
        <w:rPr>
          <w:sz w:val="20"/>
          <w:szCs w:val="20"/>
        </w:rPr>
      </w:pPr>
    </w:p>
    <w:p w:rsidR="00865A5A" w:rsidRPr="00813BC3" w:rsidRDefault="00865A5A" w:rsidP="00865A5A">
      <w:pPr>
        <w:numPr>
          <w:ilvl w:val="0"/>
          <w:numId w:val="14"/>
        </w:numPr>
        <w:spacing w:after="120" w:line="240" w:lineRule="auto"/>
        <w:jc w:val="both"/>
        <w:rPr>
          <w:rFonts w:ascii="Verdana" w:hAnsi="Verdana"/>
          <w:sz w:val="20"/>
          <w:szCs w:val="20"/>
        </w:rPr>
      </w:pPr>
      <w:r w:rsidRPr="00FB292A">
        <w:rPr>
          <w:rFonts w:ascii="Verdana" w:hAnsi="Verdana"/>
          <w:sz w:val="20"/>
          <w:szCs w:val="20"/>
        </w:rPr>
        <w:t>Andrew Anderson – Director of Facilities,</w:t>
      </w:r>
      <w:r w:rsidRPr="00813BC3">
        <w:rPr>
          <w:rFonts w:ascii="Verdana" w:hAnsi="Verdana"/>
          <w:sz w:val="20"/>
          <w:szCs w:val="20"/>
        </w:rPr>
        <w:t xml:space="preserve"> working in conjunction with </w:t>
      </w:r>
      <w:r>
        <w:rPr>
          <w:rFonts w:ascii="Verdana" w:hAnsi="Verdana"/>
          <w:sz w:val="20"/>
          <w:szCs w:val="20"/>
        </w:rPr>
        <w:t xml:space="preserve">the appointed </w:t>
      </w:r>
      <w:r w:rsidRPr="00813BC3">
        <w:rPr>
          <w:rFonts w:ascii="Verdana" w:hAnsi="Verdana"/>
          <w:sz w:val="20"/>
          <w:szCs w:val="20"/>
        </w:rPr>
        <w:t xml:space="preserve">Health </w:t>
      </w:r>
      <w:r>
        <w:rPr>
          <w:rFonts w:ascii="Verdana" w:hAnsi="Verdana"/>
          <w:sz w:val="20"/>
          <w:szCs w:val="20"/>
        </w:rPr>
        <w:t>and</w:t>
      </w:r>
      <w:r w:rsidRPr="00813BC3">
        <w:rPr>
          <w:rFonts w:ascii="Verdana" w:hAnsi="Verdana"/>
          <w:sz w:val="20"/>
          <w:szCs w:val="20"/>
        </w:rPr>
        <w:t xml:space="preserve"> Safety Consultants, Judicium</w:t>
      </w:r>
      <w:r>
        <w:rPr>
          <w:rFonts w:ascii="Verdana" w:hAnsi="Verdana"/>
          <w:sz w:val="20"/>
          <w:szCs w:val="20"/>
        </w:rPr>
        <w:t>,</w:t>
      </w:r>
      <w:r w:rsidRPr="00813BC3">
        <w:rPr>
          <w:rFonts w:ascii="Verdana" w:hAnsi="Verdana"/>
          <w:sz w:val="20"/>
          <w:szCs w:val="20"/>
        </w:rPr>
        <w:t xml:space="preserve"> </w:t>
      </w:r>
      <w:r w:rsidRPr="00B2707D">
        <w:rPr>
          <w:rFonts w:ascii="Verdana" w:hAnsi="Verdana"/>
          <w:sz w:val="20"/>
          <w:szCs w:val="20"/>
        </w:rPr>
        <w:t xml:space="preserve">and the Health and Safety Committee will advise Headteacher on health and safety policy.  Acting for and on behalf of </w:t>
      </w:r>
      <w:r w:rsidRPr="00B2707D">
        <w:rPr>
          <w:rFonts w:ascii="Verdana" w:hAnsi="Verdana"/>
          <w:sz w:val="20"/>
          <w:szCs w:val="20"/>
        </w:rPr>
        <w:lastRenderedPageBreak/>
        <w:t>Headteacher, he/</w:t>
      </w:r>
      <w:r w:rsidRPr="00813BC3">
        <w:rPr>
          <w:rFonts w:ascii="Verdana" w:hAnsi="Verdana"/>
          <w:sz w:val="20"/>
          <w:szCs w:val="20"/>
        </w:rPr>
        <w:t xml:space="preserve">she has the responsibility for implementing and monitoring the </w:t>
      </w:r>
      <w:r>
        <w:rPr>
          <w:rFonts w:ascii="Verdana" w:hAnsi="Verdana"/>
          <w:sz w:val="20"/>
          <w:szCs w:val="20"/>
        </w:rPr>
        <w:t>p</w:t>
      </w:r>
      <w:r w:rsidRPr="00813BC3">
        <w:rPr>
          <w:rFonts w:ascii="Verdana" w:hAnsi="Verdana"/>
          <w:sz w:val="20"/>
          <w:szCs w:val="20"/>
        </w:rPr>
        <w:t>olicy, principally through the Heads of Department.</w:t>
      </w:r>
    </w:p>
    <w:p w:rsidR="00865A5A" w:rsidRPr="00813BC3" w:rsidRDefault="00865A5A" w:rsidP="00865A5A">
      <w:pPr>
        <w:numPr>
          <w:ilvl w:val="0"/>
          <w:numId w:val="14"/>
        </w:numPr>
        <w:spacing w:after="120" w:line="240" w:lineRule="auto"/>
        <w:jc w:val="both"/>
        <w:rPr>
          <w:rFonts w:ascii="Verdana" w:hAnsi="Verdana"/>
          <w:sz w:val="20"/>
          <w:szCs w:val="20"/>
        </w:rPr>
      </w:pPr>
      <w:r w:rsidRPr="00FB292A">
        <w:rPr>
          <w:rFonts w:ascii="Verdana" w:hAnsi="Verdana"/>
          <w:sz w:val="20"/>
          <w:szCs w:val="20"/>
        </w:rPr>
        <w:t>Andrew Anderson – Director of Facilities</w:t>
      </w:r>
      <w:r w:rsidRPr="00813BC3">
        <w:rPr>
          <w:rFonts w:ascii="Verdana" w:hAnsi="Verdana"/>
          <w:sz w:val="20"/>
          <w:szCs w:val="20"/>
        </w:rPr>
        <w:t xml:space="preserve"> achieves this by ensuring that:</w:t>
      </w:r>
    </w:p>
    <w:p w:rsidR="00865A5A" w:rsidRPr="00813BC3" w:rsidRDefault="00865A5A" w:rsidP="00865A5A">
      <w:pPr>
        <w:numPr>
          <w:ilvl w:val="0"/>
          <w:numId w:val="24"/>
        </w:numPr>
        <w:spacing w:after="120" w:line="240" w:lineRule="auto"/>
        <w:ind w:left="1077" w:hanging="357"/>
        <w:jc w:val="both"/>
        <w:rPr>
          <w:rFonts w:ascii="Verdana" w:hAnsi="Verdana"/>
          <w:sz w:val="20"/>
          <w:szCs w:val="20"/>
        </w:rPr>
      </w:pPr>
      <w:r w:rsidRPr="00813BC3">
        <w:rPr>
          <w:rFonts w:ascii="Verdana" w:hAnsi="Verdana"/>
          <w:sz w:val="20"/>
          <w:szCs w:val="20"/>
        </w:rPr>
        <w:t xml:space="preserve">This </w:t>
      </w:r>
      <w:r>
        <w:rPr>
          <w:rFonts w:ascii="Verdana" w:hAnsi="Verdana"/>
          <w:sz w:val="20"/>
          <w:szCs w:val="20"/>
        </w:rPr>
        <w:t>p</w:t>
      </w:r>
      <w:r w:rsidRPr="00813BC3">
        <w:rPr>
          <w:rFonts w:ascii="Verdana" w:hAnsi="Verdana"/>
          <w:sz w:val="20"/>
          <w:szCs w:val="20"/>
        </w:rPr>
        <w:t xml:space="preserve">olicy is communicated </w:t>
      </w:r>
      <w:r>
        <w:rPr>
          <w:rFonts w:ascii="Verdana" w:hAnsi="Verdana"/>
          <w:sz w:val="20"/>
          <w:szCs w:val="20"/>
        </w:rPr>
        <w:t xml:space="preserve">and made available </w:t>
      </w:r>
      <w:r w:rsidRPr="00813BC3">
        <w:rPr>
          <w:rFonts w:ascii="Verdana" w:hAnsi="Verdana"/>
          <w:sz w:val="20"/>
          <w:szCs w:val="20"/>
        </w:rPr>
        <w:t>to all relevant persons.</w:t>
      </w:r>
    </w:p>
    <w:p w:rsidR="00865A5A" w:rsidRPr="00813BC3" w:rsidRDefault="00865A5A" w:rsidP="00865A5A">
      <w:pPr>
        <w:numPr>
          <w:ilvl w:val="0"/>
          <w:numId w:val="24"/>
        </w:numPr>
        <w:spacing w:after="120" w:line="240" w:lineRule="auto"/>
        <w:ind w:left="1077" w:hanging="357"/>
        <w:jc w:val="both"/>
        <w:rPr>
          <w:rFonts w:ascii="Verdana" w:hAnsi="Verdana"/>
          <w:sz w:val="20"/>
          <w:szCs w:val="20"/>
        </w:rPr>
      </w:pPr>
      <w:r w:rsidRPr="00813BC3">
        <w:rPr>
          <w:rFonts w:ascii="Verdana" w:hAnsi="Verdana"/>
          <w:sz w:val="20"/>
          <w:szCs w:val="20"/>
        </w:rPr>
        <w:t>Appropriate information on significant risks is given to visitors and contractors</w:t>
      </w:r>
      <w:r>
        <w:rPr>
          <w:rFonts w:ascii="Verdana" w:hAnsi="Verdana"/>
          <w:sz w:val="20"/>
          <w:szCs w:val="20"/>
        </w:rPr>
        <w:t>.</w:t>
      </w:r>
    </w:p>
    <w:p w:rsidR="00865A5A" w:rsidRPr="00813BC3" w:rsidRDefault="00865A5A" w:rsidP="00865A5A">
      <w:pPr>
        <w:numPr>
          <w:ilvl w:val="0"/>
          <w:numId w:val="24"/>
        </w:numPr>
        <w:spacing w:after="120" w:line="240" w:lineRule="auto"/>
        <w:ind w:left="1077" w:hanging="357"/>
        <w:jc w:val="both"/>
        <w:rPr>
          <w:rFonts w:ascii="Verdana" w:hAnsi="Verdana"/>
          <w:sz w:val="20"/>
          <w:szCs w:val="20"/>
        </w:rPr>
      </w:pPr>
      <w:r w:rsidRPr="00813BC3">
        <w:rPr>
          <w:rFonts w:ascii="Verdana" w:hAnsi="Verdana"/>
          <w:sz w:val="20"/>
          <w:szCs w:val="20"/>
        </w:rPr>
        <w:t>Appropriate consultation arrangements are in place for staff and their safety representatives.</w:t>
      </w:r>
    </w:p>
    <w:p w:rsidR="00865A5A" w:rsidRPr="00813BC3" w:rsidRDefault="00865A5A" w:rsidP="00865A5A">
      <w:pPr>
        <w:numPr>
          <w:ilvl w:val="0"/>
          <w:numId w:val="24"/>
        </w:numPr>
        <w:spacing w:after="120" w:line="240" w:lineRule="auto"/>
        <w:ind w:left="1077" w:hanging="357"/>
        <w:jc w:val="both"/>
        <w:rPr>
          <w:rFonts w:ascii="Verdana" w:hAnsi="Verdana"/>
          <w:sz w:val="20"/>
          <w:szCs w:val="20"/>
        </w:rPr>
      </w:pPr>
      <w:r w:rsidRPr="00813BC3">
        <w:rPr>
          <w:rFonts w:ascii="Verdana" w:hAnsi="Verdana"/>
          <w:sz w:val="20"/>
          <w:szCs w:val="20"/>
        </w:rPr>
        <w:t>All staff are provided with adequate information, instruction and training on health and safety issues.</w:t>
      </w:r>
    </w:p>
    <w:p w:rsidR="00865A5A" w:rsidRPr="00813BC3" w:rsidRDefault="00865A5A" w:rsidP="00865A5A">
      <w:pPr>
        <w:numPr>
          <w:ilvl w:val="0"/>
          <w:numId w:val="24"/>
        </w:numPr>
        <w:spacing w:after="120" w:line="240" w:lineRule="auto"/>
        <w:ind w:left="1077" w:hanging="357"/>
        <w:jc w:val="both"/>
        <w:rPr>
          <w:rFonts w:ascii="Verdana" w:hAnsi="Verdana"/>
          <w:sz w:val="20"/>
          <w:szCs w:val="20"/>
        </w:rPr>
      </w:pPr>
      <w:r w:rsidRPr="00813BC3">
        <w:rPr>
          <w:rFonts w:ascii="Verdana" w:hAnsi="Verdana"/>
          <w:sz w:val="20"/>
          <w:szCs w:val="20"/>
        </w:rPr>
        <w:t>Additional responsibilities for health, safety and welfare are allocated to specific individuals</w:t>
      </w:r>
      <w:r>
        <w:rPr>
          <w:rFonts w:ascii="Verdana" w:hAnsi="Verdana"/>
          <w:sz w:val="20"/>
          <w:szCs w:val="20"/>
        </w:rPr>
        <w:t>,</w:t>
      </w:r>
      <w:r w:rsidRPr="00813BC3">
        <w:rPr>
          <w:rFonts w:ascii="Verdana" w:hAnsi="Verdana"/>
          <w:sz w:val="20"/>
          <w:szCs w:val="20"/>
        </w:rPr>
        <w:t xml:space="preserve"> and they are informed of their </w:t>
      </w:r>
      <w:r>
        <w:rPr>
          <w:rFonts w:ascii="Verdana" w:hAnsi="Verdana"/>
          <w:sz w:val="20"/>
          <w:szCs w:val="20"/>
        </w:rPr>
        <w:t>du</w:t>
      </w:r>
      <w:r w:rsidRPr="00813BC3">
        <w:rPr>
          <w:rFonts w:ascii="Verdana" w:hAnsi="Verdana"/>
          <w:sz w:val="20"/>
          <w:szCs w:val="20"/>
        </w:rPr>
        <w:t>ties</w:t>
      </w:r>
      <w:r>
        <w:rPr>
          <w:rFonts w:ascii="Verdana" w:hAnsi="Verdana"/>
          <w:sz w:val="20"/>
          <w:szCs w:val="20"/>
        </w:rPr>
        <w:t xml:space="preserve"> and responsibilities</w:t>
      </w:r>
      <w:r w:rsidRPr="00813BC3">
        <w:rPr>
          <w:rFonts w:ascii="Verdana" w:hAnsi="Verdana"/>
          <w:sz w:val="20"/>
          <w:szCs w:val="20"/>
        </w:rPr>
        <w:t xml:space="preserve"> and have sufficient experience, knowledge and training to undertake them.</w:t>
      </w:r>
    </w:p>
    <w:p w:rsidR="00865A5A" w:rsidRPr="00813BC3" w:rsidRDefault="00865A5A" w:rsidP="00865A5A">
      <w:pPr>
        <w:numPr>
          <w:ilvl w:val="0"/>
          <w:numId w:val="24"/>
        </w:numPr>
        <w:spacing w:after="120" w:line="240" w:lineRule="auto"/>
        <w:ind w:left="1077" w:hanging="357"/>
        <w:jc w:val="both"/>
        <w:rPr>
          <w:rFonts w:ascii="Verdana" w:hAnsi="Verdana"/>
          <w:sz w:val="20"/>
          <w:szCs w:val="20"/>
        </w:rPr>
      </w:pPr>
      <w:r w:rsidRPr="00813BC3">
        <w:rPr>
          <w:rFonts w:ascii="Verdana" w:hAnsi="Verdana"/>
          <w:sz w:val="20"/>
          <w:szCs w:val="20"/>
        </w:rPr>
        <w:t>Risk assessments of the premises and working practices are undertaken.</w:t>
      </w:r>
    </w:p>
    <w:p w:rsidR="00865A5A" w:rsidRPr="00813BC3" w:rsidRDefault="00865A5A" w:rsidP="00865A5A">
      <w:pPr>
        <w:numPr>
          <w:ilvl w:val="0"/>
          <w:numId w:val="24"/>
        </w:numPr>
        <w:spacing w:after="120" w:line="240" w:lineRule="auto"/>
        <w:ind w:left="1077" w:hanging="357"/>
        <w:jc w:val="both"/>
        <w:rPr>
          <w:rFonts w:ascii="Verdana" w:hAnsi="Verdana"/>
          <w:sz w:val="20"/>
          <w:szCs w:val="20"/>
        </w:rPr>
      </w:pPr>
      <w:r w:rsidRPr="00813BC3">
        <w:rPr>
          <w:rFonts w:ascii="Verdana" w:hAnsi="Verdana"/>
          <w:sz w:val="20"/>
          <w:szCs w:val="20"/>
        </w:rPr>
        <w:t>Safe systems of work are in place as identified from risk assessments.</w:t>
      </w:r>
    </w:p>
    <w:p w:rsidR="00865A5A" w:rsidRPr="00813BC3" w:rsidRDefault="00865A5A" w:rsidP="00865A5A">
      <w:pPr>
        <w:numPr>
          <w:ilvl w:val="0"/>
          <w:numId w:val="24"/>
        </w:numPr>
        <w:spacing w:after="120" w:line="240" w:lineRule="auto"/>
        <w:ind w:left="1077" w:hanging="357"/>
        <w:jc w:val="both"/>
        <w:rPr>
          <w:rFonts w:ascii="Verdana" w:hAnsi="Verdana"/>
          <w:sz w:val="20"/>
          <w:szCs w:val="20"/>
        </w:rPr>
      </w:pPr>
      <w:r w:rsidRPr="00813BC3">
        <w:rPr>
          <w:rFonts w:ascii="Verdana" w:hAnsi="Verdana"/>
          <w:sz w:val="20"/>
          <w:szCs w:val="20"/>
        </w:rPr>
        <w:t>Emergency procedures are in place.</w:t>
      </w:r>
    </w:p>
    <w:p w:rsidR="00865A5A" w:rsidRPr="00813BC3" w:rsidRDefault="00865A5A" w:rsidP="00865A5A">
      <w:pPr>
        <w:numPr>
          <w:ilvl w:val="0"/>
          <w:numId w:val="24"/>
        </w:numPr>
        <w:spacing w:after="120" w:line="240" w:lineRule="auto"/>
        <w:ind w:left="1077" w:hanging="357"/>
        <w:jc w:val="both"/>
        <w:rPr>
          <w:rFonts w:ascii="Verdana" w:hAnsi="Verdana"/>
          <w:sz w:val="20"/>
          <w:szCs w:val="20"/>
        </w:rPr>
      </w:pPr>
      <w:r w:rsidRPr="00813BC3">
        <w:rPr>
          <w:rFonts w:ascii="Verdana" w:hAnsi="Verdana"/>
          <w:sz w:val="20"/>
          <w:szCs w:val="20"/>
        </w:rPr>
        <w:t xml:space="preserve">Machinery and equipment </w:t>
      </w:r>
      <w:r>
        <w:rPr>
          <w:rFonts w:ascii="Verdana" w:hAnsi="Verdana"/>
          <w:sz w:val="20"/>
          <w:szCs w:val="20"/>
        </w:rPr>
        <w:t>are</w:t>
      </w:r>
      <w:r w:rsidRPr="00813BC3">
        <w:rPr>
          <w:rFonts w:ascii="Verdana" w:hAnsi="Verdana"/>
          <w:sz w:val="20"/>
          <w:szCs w:val="20"/>
        </w:rPr>
        <w:t xml:space="preserve"> inspected and tested to ensure it remains in a safe condition.</w:t>
      </w:r>
    </w:p>
    <w:p w:rsidR="00865A5A" w:rsidRPr="00813BC3" w:rsidRDefault="00865A5A" w:rsidP="00865A5A">
      <w:pPr>
        <w:numPr>
          <w:ilvl w:val="0"/>
          <w:numId w:val="24"/>
        </w:numPr>
        <w:spacing w:after="120" w:line="240" w:lineRule="auto"/>
        <w:ind w:left="1077" w:hanging="357"/>
        <w:jc w:val="both"/>
        <w:rPr>
          <w:rFonts w:ascii="Verdana" w:hAnsi="Verdana"/>
          <w:sz w:val="20"/>
          <w:szCs w:val="20"/>
        </w:rPr>
      </w:pPr>
      <w:r w:rsidRPr="00813BC3">
        <w:rPr>
          <w:rFonts w:ascii="Verdana" w:hAnsi="Verdana"/>
          <w:sz w:val="20"/>
          <w:szCs w:val="20"/>
        </w:rPr>
        <w:t>Records are kept of all relevant health and safety activities</w:t>
      </w:r>
      <w:r>
        <w:rPr>
          <w:rFonts w:ascii="Verdana" w:hAnsi="Verdana"/>
          <w:sz w:val="20"/>
          <w:szCs w:val="20"/>
        </w:rPr>
        <w:t>,</w:t>
      </w:r>
      <w:r w:rsidRPr="00813BC3">
        <w:rPr>
          <w:rFonts w:ascii="Verdana" w:hAnsi="Verdana"/>
          <w:sz w:val="20"/>
          <w:szCs w:val="20"/>
        </w:rPr>
        <w:t xml:space="preserve"> e.g. assessments, inspections, accidents, etc.</w:t>
      </w:r>
    </w:p>
    <w:p w:rsidR="00865A5A" w:rsidRPr="00813BC3" w:rsidRDefault="00865A5A" w:rsidP="00865A5A">
      <w:pPr>
        <w:numPr>
          <w:ilvl w:val="0"/>
          <w:numId w:val="24"/>
        </w:numPr>
        <w:spacing w:after="120" w:line="240" w:lineRule="auto"/>
        <w:ind w:left="1077" w:hanging="357"/>
        <w:jc w:val="both"/>
        <w:rPr>
          <w:rFonts w:ascii="Verdana" w:hAnsi="Verdana"/>
          <w:sz w:val="20"/>
          <w:szCs w:val="20"/>
        </w:rPr>
      </w:pPr>
      <w:r w:rsidRPr="00813BC3">
        <w:rPr>
          <w:rFonts w:ascii="Verdana" w:hAnsi="Verdana"/>
          <w:sz w:val="20"/>
          <w:szCs w:val="20"/>
        </w:rPr>
        <w:t>Arrangements are in place to inspect the premises and monitor performance.</w:t>
      </w:r>
    </w:p>
    <w:p w:rsidR="00865A5A" w:rsidRPr="00813BC3" w:rsidRDefault="00865A5A" w:rsidP="00865A5A">
      <w:pPr>
        <w:numPr>
          <w:ilvl w:val="0"/>
          <w:numId w:val="24"/>
        </w:numPr>
        <w:spacing w:after="120" w:line="240" w:lineRule="auto"/>
        <w:ind w:left="1077" w:hanging="357"/>
        <w:jc w:val="both"/>
        <w:rPr>
          <w:rFonts w:ascii="Verdana" w:hAnsi="Verdana"/>
          <w:sz w:val="20"/>
          <w:szCs w:val="20"/>
        </w:rPr>
      </w:pPr>
      <w:r w:rsidRPr="00813BC3">
        <w:rPr>
          <w:rFonts w:ascii="Verdana" w:hAnsi="Verdana"/>
          <w:sz w:val="20"/>
          <w:szCs w:val="20"/>
        </w:rPr>
        <w:t>Accidents are investigated</w:t>
      </w:r>
      <w:r>
        <w:rPr>
          <w:rFonts w:ascii="Verdana" w:hAnsi="Verdana"/>
          <w:sz w:val="20"/>
          <w:szCs w:val="20"/>
        </w:rPr>
        <w:t>,</w:t>
      </w:r>
      <w:r w:rsidRPr="00813BC3">
        <w:rPr>
          <w:rFonts w:ascii="Verdana" w:hAnsi="Verdana"/>
          <w:sz w:val="20"/>
          <w:szCs w:val="20"/>
        </w:rPr>
        <w:t xml:space="preserve"> and any remedial actions required are taken or requested.</w:t>
      </w:r>
    </w:p>
    <w:p w:rsidR="00865A5A" w:rsidRPr="00813BC3" w:rsidRDefault="00865A5A" w:rsidP="00865A5A">
      <w:pPr>
        <w:numPr>
          <w:ilvl w:val="0"/>
          <w:numId w:val="24"/>
        </w:numPr>
        <w:spacing w:after="120" w:line="240" w:lineRule="auto"/>
        <w:ind w:left="1077" w:hanging="357"/>
        <w:jc w:val="both"/>
        <w:rPr>
          <w:rFonts w:ascii="Verdana" w:hAnsi="Verdana"/>
          <w:sz w:val="20"/>
          <w:szCs w:val="20"/>
        </w:rPr>
      </w:pPr>
      <w:r w:rsidRPr="00813BC3">
        <w:rPr>
          <w:rFonts w:ascii="Verdana" w:hAnsi="Verdana"/>
          <w:sz w:val="20"/>
          <w:szCs w:val="20"/>
        </w:rPr>
        <w:t>The activities of contractors are adequately monitored and controlled.</w:t>
      </w:r>
    </w:p>
    <w:p w:rsidR="00865A5A" w:rsidRPr="00813BC3" w:rsidRDefault="00865A5A" w:rsidP="00865A5A">
      <w:pPr>
        <w:numPr>
          <w:ilvl w:val="0"/>
          <w:numId w:val="24"/>
        </w:numPr>
        <w:spacing w:after="120" w:line="240" w:lineRule="auto"/>
        <w:ind w:left="1077" w:hanging="357"/>
        <w:jc w:val="both"/>
        <w:rPr>
          <w:rFonts w:ascii="Verdana" w:hAnsi="Verdana"/>
          <w:sz w:val="20"/>
          <w:szCs w:val="20"/>
        </w:rPr>
      </w:pPr>
      <w:r w:rsidRPr="00813BC3">
        <w:rPr>
          <w:rFonts w:ascii="Verdana" w:hAnsi="Verdana"/>
          <w:sz w:val="20"/>
          <w:szCs w:val="20"/>
        </w:rPr>
        <w:t xml:space="preserve">A report to the </w:t>
      </w:r>
      <w:r w:rsidRPr="00B2707D">
        <w:rPr>
          <w:rFonts w:ascii="Verdana" w:hAnsi="Verdana"/>
          <w:sz w:val="20"/>
          <w:szCs w:val="20"/>
        </w:rPr>
        <w:t>Governing Body on the health and safety performance of the school is completed and reviewed termly</w:t>
      </w:r>
      <w:r w:rsidRPr="00813BC3">
        <w:rPr>
          <w:rFonts w:ascii="Verdana" w:hAnsi="Verdana"/>
          <w:sz w:val="20"/>
          <w:szCs w:val="20"/>
        </w:rPr>
        <w:t>.</w:t>
      </w:r>
    </w:p>
    <w:p w:rsidR="00865A5A" w:rsidRPr="0046348D" w:rsidRDefault="00865A5A" w:rsidP="00865A5A">
      <w:pPr>
        <w:spacing w:after="0" w:line="240" w:lineRule="auto"/>
        <w:ind w:left="720"/>
        <w:jc w:val="both"/>
        <w:rPr>
          <w:rFonts w:ascii="Verdana" w:hAnsi="Verdana"/>
        </w:rPr>
      </w:pPr>
    </w:p>
    <w:p w:rsidR="00865A5A" w:rsidRPr="00B86B0C" w:rsidRDefault="00865A5A" w:rsidP="00865A5A">
      <w:pPr>
        <w:pStyle w:val="Heading2"/>
        <w:jc w:val="both"/>
      </w:pPr>
      <w:bookmarkStart w:id="34" w:name="_Toc40822414"/>
      <w:bookmarkStart w:id="35" w:name="_Toc40823337"/>
      <w:bookmarkStart w:id="36" w:name="_Toc40823707"/>
      <w:bookmarkStart w:id="37" w:name="_Toc40824931"/>
      <w:bookmarkStart w:id="38" w:name="_Toc219463106"/>
      <w:r w:rsidRPr="00B86B0C">
        <w:t>2.5</w:t>
      </w:r>
      <w:r w:rsidRPr="00B86B0C">
        <w:tab/>
      </w:r>
      <w:bookmarkEnd w:id="34"/>
      <w:bookmarkEnd w:id="35"/>
      <w:bookmarkEnd w:id="36"/>
      <w:bookmarkEnd w:id="37"/>
      <w:r w:rsidRPr="0009110B">
        <w:t>Staff Holding Posts/Positions of Special Responsibility</w:t>
      </w:r>
      <w:bookmarkEnd w:id="38"/>
    </w:p>
    <w:p w:rsidR="00865A5A" w:rsidRPr="00976C5D" w:rsidRDefault="00865A5A" w:rsidP="00865A5A">
      <w:pPr>
        <w:spacing w:after="0" w:line="240" w:lineRule="auto"/>
        <w:jc w:val="both"/>
        <w:rPr>
          <w:sz w:val="20"/>
          <w:szCs w:val="20"/>
        </w:rPr>
      </w:pPr>
    </w:p>
    <w:p w:rsidR="00865A5A" w:rsidRDefault="00865A5A" w:rsidP="00865A5A">
      <w:pPr>
        <w:numPr>
          <w:ilvl w:val="0"/>
          <w:numId w:val="15"/>
        </w:numPr>
        <w:spacing w:after="120" w:line="240" w:lineRule="auto"/>
        <w:jc w:val="both"/>
        <w:rPr>
          <w:rFonts w:ascii="Verdana" w:hAnsi="Verdana"/>
          <w:sz w:val="20"/>
          <w:szCs w:val="20"/>
        </w:rPr>
      </w:pPr>
      <w:r w:rsidRPr="0009110B">
        <w:rPr>
          <w:rFonts w:ascii="Verdana" w:hAnsi="Verdana"/>
          <w:sz w:val="20"/>
          <w:szCs w:val="20"/>
        </w:rPr>
        <w:t xml:space="preserve">This includes the </w:t>
      </w:r>
      <w:r w:rsidRPr="00FB292A">
        <w:rPr>
          <w:rFonts w:ascii="Verdana" w:hAnsi="Verdana"/>
          <w:sz w:val="20"/>
          <w:szCs w:val="20"/>
        </w:rPr>
        <w:t xml:space="preserve">Senior Management Team, Heads of Departments, the office manager, and Premises Manager.  They </w:t>
      </w:r>
      <w:r w:rsidRPr="0009110B">
        <w:rPr>
          <w:rFonts w:ascii="Verdana" w:hAnsi="Verdana"/>
          <w:sz w:val="20"/>
          <w:szCs w:val="20"/>
        </w:rPr>
        <w:t>must:</w:t>
      </w:r>
    </w:p>
    <w:p w:rsidR="00865A5A" w:rsidRPr="00B2707D" w:rsidRDefault="00865A5A" w:rsidP="00865A5A">
      <w:pPr>
        <w:numPr>
          <w:ilvl w:val="0"/>
          <w:numId w:val="25"/>
        </w:numPr>
        <w:spacing w:after="120" w:line="240" w:lineRule="auto"/>
        <w:ind w:left="1077" w:hanging="357"/>
        <w:jc w:val="both"/>
        <w:rPr>
          <w:rFonts w:ascii="Verdana" w:hAnsi="Verdana"/>
          <w:sz w:val="20"/>
          <w:szCs w:val="20"/>
        </w:rPr>
      </w:pPr>
      <w:r w:rsidRPr="0009110B">
        <w:rPr>
          <w:rFonts w:ascii="Verdana" w:hAnsi="Verdana"/>
          <w:sz w:val="20"/>
          <w:szCs w:val="20"/>
        </w:rPr>
        <w:t xml:space="preserve">Apply </w:t>
      </w:r>
      <w:r w:rsidRPr="00B2707D">
        <w:rPr>
          <w:rFonts w:ascii="Verdana" w:hAnsi="Verdana"/>
          <w:sz w:val="20"/>
          <w:szCs w:val="20"/>
        </w:rPr>
        <w:t>the school’s Health and Safety Policy to their department or area of responsibility and be directly responsible to the Headteacher for the application of the health and safety procedures and arrangements in their areas of responsibility.</w:t>
      </w:r>
    </w:p>
    <w:p w:rsidR="00865A5A" w:rsidRPr="00B2707D" w:rsidRDefault="00865A5A" w:rsidP="00865A5A">
      <w:pPr>
        <w:numPr>
          <w:ilvl w:val="0"/>
          <w:numId w:val="25"/>
        </w:numPr>
        <w:spacing w:after="120" w:line="240" w:lineRule="auto"/>
        <w:ind w:left="1077" w:hanging="357"/>
        <w:jc w:val="both"/>
        <w:rPr>
          <w:rFonts w:ascii="Verdana" w:hAnsi="Verdana"/>
          <w:sz w:val="20"/>
          <w:szCs w:val="20"/>
        </w:rPr>
      </w:pPr>
      <w:r w:rsidRPr="00B2707D">
        <w:rPr>
          <w:rFonts w:ascii="Verdana" w:hAnsi="Verdana"/>
          <w:sz w:val="20"/>
          <w:szCs w:val="20"/>
        </w:rPr>
        <w:t>Develop policies and procedures which identify the key risks in their areas of responsibility and the organisation and arrangements for managing those risks.</w:t>
      </w:r>
    </w:p>
    <w:p w:rsidR="00865A5A" w:rsidRPr="00B2707D" w:rsidRDefault="00865A5A" w:rsidP="00865A5A">
      <w:pPr>
        <w:numPr>
          <w:ilvl w:val="0"/>
          <w:numId w:val="25"/>
        </w:numPr>
        <w:spacing w:after="120" w:line="240" w:lineRule="auto"/>
        <w:ind w:left="1077" w:hanging="357"/>
        <w:jc w:val="both"/>
        <w:rPr>
          <w:rFonts w:ascii="Verdana" w:hAnsi="Verdana"/>
          <w:sz w:val="20"/>
          <w:szCs w:val="20"/>
        </w:rPr>
      </w:pPr>
      <w:r w:rsidRPr="00B2707D">
        <w:rPr>
          <w:rFonts w:ascii="Verdana" w:hAnsi="Verdana"/>
          <w:sz w:val="20"/>
          <w:szCs w:val="20"/>
        </w:rPr>
        <w:t>Carry out regular health and safety risk assessments of the activities for which they are responsible and submit reports to Headteacher and the Health and Safety Lead.</w:t>
      </w:r>
    </w:p>
    <w:p w:rsidR="00865A5A" w:rsidRPr="00B2707D" w:rsidRDefault="00865A5A" w:rsidP="00865A5A">
      <w:pPr>
        <w:numPr>
          <w:ilvl w:val="0"/>
          <w:numId w:val="25"/>
        </w:numPr>
        <w:spacing w:after="120" w:line="240" w:lineRule="auto"/>
        <w:ind w:left="1077" w:hanging="357"/>
        <w:jc w:val="both"/>
        <w:rPr>
          <w:rFonts w:ascii="Verdana" w:hAnsi="Verdana"/>
          <w:sz w:val="20"/>
          <w:szCs w:val="20"/>
        </w:rPr>
      </w:pPr>
      <w:r w:rsidRPr="00B2707D">
        <w:rPr>
          <w:rFonts w:ascii="Verdana" w:hAnsi="Verdana"/>
          <w:sz w:val="20"/>
          <w:szCs w:val="20"/>
        </w:rPr>
        <w:t>Ensure that all staff under their management are familiar with the health and safety procedures for their area of work.</w:t>
      </w:r>
    </w:p>
    <w:p w:rsidR="00865A5A" w:rsidRPr="00B2707D" w:rsidRDefault="00865A5A" w:rsidP="00865A5A">
      <w:pPr>
        <w:numPr>
          <w:ilvl w:val="0"/>
          <w:numId w:val="25"/>
        </w:numPr>
        <w:spacing w:after="120" w:line="240" w:lineRule="auto"/>
        <w:ind w:left="1077" w:hanging="357"/>
        <w:jc w:val="both"/>
        <w:rPr>
          <w:rFonts w:ascii="Verdana" w:hAnsi="Verdana"/>
          <w:sz w:val="20"/>
          <w:szCs w:val="20"/>
        </w:rPr>
      </w:pPr>
      <w:r w:rsidRPr="00B2707D">
        <w:rPr>
          <w:rFonts w:ascii="Verdana" w:hAnsi="Verdana"/>
          <w:sz w:val="20"/>
          <w:szCs w:val="20"/>
        </w:rPr>
        <w:t>Resolve health, safety and welfare problems that members of staff refer to them, and refer to Headteacher any problems to which they cannot achieve a satisfactory solution within the resources available to them.</w:t>
      </w:r>
    </w:p>
    <w:p w:rsidR="00865A5A" w:rsidRPr="00B2707D" w:rsidRDefault="00865A5A" w:rsidP="00865A5A">
      <w:pPr>
        <w:numPr>
          <w:ilvl w:val="0"/>
          <w:numId w:val="25"/>
        </w:numPr>
        <w:spacing w:after="120" w:line="240" w:lineRule="auto"/>
        <w:ind w:left="1077" w:hanging="357"/>
        <w:jc w:val="both"/>
        <w:rPr>
          <w:rFonts w:ascii="Verdana" w:hAnsi="Verdana"/>
          <w:sz w:val="20"/>
          <w:szCs w:val="20"/>
        </w:rPr>
      </w:pPr>
      <w:r w:rsidRPr="00B2707D">
        <w:rPr>
          <w:rFonts w:ascii="Verdana" w:hAnsi="Verdana"/>
          <w:sz w:val="20"/>
          <w:szCs w:val="20"/>
        </w:rPr>
        <w:lastRenderedPageBreak/>
        <w:t>Carry out regular inspections of their areas of responsibility to ensure that equipment, furniture and activities are safe and record these inspections where required.</w:t>
      </w:r>
    </w:p>
    <w:p w:rsidR="00865A5A" w:rsidRPr="00B2707D" w:rsidRDefault="00865A5A" w:rsidP="00865A5A">
      <w:pPr>
        <w:numPr>
          <w:ilvl w:val="0"/>
          <w:numId w:val="25"/>
        </w:numPr>
        <w:spacing w:after="120" w:line="240" w:lineRule="auto"/>
        <w:ind w:left="1077" w:hanging="357"/>
        <w:jc w:val="both"/>
        <w:rPr>
          <w:rFonts w:ascii="Verdana" w:hAnsi="Verdana"/>
          <w:sz w:val="20"/>
          <w:szCs w:val="20"/>
        </w:rPr>
      </w:pPr>
      <w:r w:rsidRPr="00B2707D">
        <w:rPr>
          <w:rFonts w:ascii="Verdana" w:hAnsi="Verdana"/>
          <w:sz w:val="20"/>
          <w:szCs w:val="20"/>
        </w:rPr>
        <w:t>Ensure the provision of sufficient information, instruction, training and supervision to enable employees and students to manage risks, avoid hazards and contribute positively to their health and safety.</w:t>
      </w:r>
    </w:p>
    <w:p w:rsidR="00865A5A" w:rsidRPr="00B2707D" w:rsidRDefault="00865A5A" w:rsidP="00865A5A">
      <w:pPr>
        <w:numPr>
          <w:ilvl w:val="0"/>
          <w:numId w:val="25"/>
        </w:numPr>
        <w:spacing w:after="120" w:line="240" w:lineRule="auto"/>
        <w:ind w:left="1077" w:hanging="357"/>
        <w:jc w:val="both"/>
        <w:rPr>
          <w:rFonts w:ascii="Verdana" w:hAnsi="Verdana"/>
          <w:sz w:val="20"/>
          <w:szCs w:val="20"/>
        </w:rPr>
      </w:pPr>
      <w:r w:rsidRPr="00B2707D">
        <w:rPr>
          <w:rFonts w:ascii="Verdana" w:hAnsi="Verdana"/>
          <w:sz w:val="20"/>
          <w:szCs w:val="20"/>
        </w:rPr>
        <w:t>Ensure all accidents, incidents and near misses are recorded and investigated appropriately.</w:t>
      </w:r>
    </w:p>
    <w:p w:rsidR="00865A5A" w:rsidRDefault="00865A5A" w:rsidP="00865A5A">
      <w:pPr>
        <w:numPr>
          <w:ilvl w:val="0"/>
          <w:numId w:val="25"/>
        </w:numPr>
        <w:spacing w:after="120" w:line="240" w:lineRule="auto"/>
        <w:ind w:left="1077" w:hanging="357"/>
        <w:jc w:val="both"/>
        <w:rPr>
          <w:rFonts w:ascii="Verdana" w:hAnsi="Verdana"/>
          <w:sz w:val="20"/>
          <w:szCs w:val="20"/>
        </w:rPr>
      </w:pPr>
      <w:r w:rsidRPr="00B2707D">
        <w:rPr>
          <w:rFonts w:ascii="Verdana" w:hAnsi="Verdana"/>
          <w:sz w:val="20"/>
          <w:szCs w:val="20"/>
        </w:rPr>
        <w:t>Include Health and Safety performance in the annual report for Headteacher</w:t>
      </w:r>
      <w:r w:rsidRPr="0009110B">
        <w:rPr>
          <w:rFonts w:ascii="Verdana" w:hAnsi="Verdana"/>
          <w:sz w:val="20"/>
          <w:szCs w:val="20"/>
        </w:rPr>
        <w:t>.</w:t>
      </w:r>
    </w:p>
    <w:p w:rsidR="00865A5A" w:rsidRPr="002E3F4A" w:rsidRDefault="00865A5A" w:rsidP="00865A5A">
      <w:pPr>
        <w:spacing w:after="0" w:line="240" w:lineRule="auto"/>
        <w:ind w:left="720"/>
        <w:jc w:val="both"/>
        <w:rPr>
          <w:rFonts w:ascii="Verdana" w:hAnsi="Verdana"/>
        </w:rPr>
      </w:pPr>
    </w:p>
    <w:p w:rsidR="00865A5A" w:rsidRPr="00B86B0C" w:rsidRDefault="00865A5A" w:rsidP="00865A5A">
      <w:pPr>
        <w:pStyle w:val="Heading2"/>
        <w:jc w:val="both"/>
      </w:pPr>
      <w:bookmarkStart w:id="39" w:name="_Toc40822415"/>
      <w:bookmarkStart w:id="40" w:name="_Toc40823338"/>
      <w:bookmarkStart w:id="41" w:name="_Toc40823708"/>
      <w:bookmarkStart w:id="42" w:name="_Toc40824932"/>
      <w:bookmarkStart w:id="43" w:name="_Toc219463107"/>
      <w:r w:rsidRPr="00B86B0C">
        <w:t>2.6</w:t>
      </w:r>
      <w:r w:rsidRPr="00B86B0C">
        <w:tab/>
      </w:r>
      <w:bookmarkEnd w:id="39"/>
      <w:bookmarkEnd w:id="40"/>
      <w:bookmarkEnd w:id="41"/>
      <w:bookmarkEnd w:id="42"/>
      <w:r>
        <w:t>All Teaching staff</w:t>
      </w:r>
      <w:bookmarkEnd w:id="43"/>
    </w:p>
    <w:p w:rsidR="00865A5A" w:rsidRPr="00942C2B" w:rsidRDefault="00865A5A" w:rsidP="00865A5A">
      <w:pPr>
        <w:spacing w:after="0" w:line="240" w:lineRule="auto"/>
        <w:jc w:val="both"/>
        <w:rPr>
          <w:sz w:val="20"/>
          <w:szCs w:val="20"/>
        </w:rPr>
      </w:pPr>
    </w:p>
    <w:p w:rsidR="00865A5A" w:rsidRDefault="00865A5A" w:rsidP="00865A5A">
      <w:pPr>
        <w:numPr>
          <w:ilvl w:val="0"/>
          <w:numId w:val="16"/>
        </w:numPr>
        <w:spacing w:after="120" w:line="240" w:lineRule="auto"/>
        <w:jc w:val="both"/>
        <w:rPr>
          <w:rFonts w:ascii="Verdana" w:hAnsi="Verdana"/>
          <w:sz w:val="20"/>
          <w:szCs w:val="20"/>
        </w:rPr>
      </w:pPr>
      <w:r w:rsidRPr="001E5718">
        <w:rPr>
          <w:rFonts w:ascii="Verdana" w:hAnsi="Verdana"/>
          <w:sz w:val="20"/>
          <w:szCs w:val="20"/>
        </w:rPr>
        <w:t xml:space="preserve">Class teachers are </w:t>
      </w:r>
      <w:r>
        <w:rPr>
          <w:rFonts w:ascii="Verdana" w:hAnsi="Verdana"/>
          <w:sz w:val="20"/>
          <w:szCs w:val="20"/>
        </w:rPr>
        <w:t>responsible for</w:t>
      </w:r>
      <w:r w:rsidRPr="001E5718">
        <w:rPr>
          <w:rFonts w:ascii="Verdana" w:hAnsi="Verdana"/>
          <w:sz w:val="20"/>
          <w:szCs w:val="20"/>
        </w:rPr>
        <w:t>:</w:t>
      </w:r>
    </w:p>
    <w:p w:rsidR="00865A5A" w:rsidRDefault="00865A5A" w:rsidP="00865A5A">
      <w:pPr>
        <w:numPr>
          <w:ilvl w:val="0"/>
          <w:numId w:val="26"/>
        </w:numPr>
        <w:spacing w:after="120" w:line="240" w:lineRule="auto"/>
        <w:ind w:left="1077" w:hanging="357"/>
        <w:jc w:val="both"/>
        <w:rPr>
          <w:rFonts w:ascii="Verdana" w:hAnsi="Verdana"/>
          <w:sz w:val="20"/>
          <w:szCs w:val="20"/>
        </w:rPr>
      </w:pPr>
      <w:r w:rsidRPr="001E5718">
        <w:rPr>
          <w:rFonts w:ascii="Verdana" w:hAnsi="Verdana"/>
          <w:sz w:val="20"/>
          <w:szCs w:val="20"/>
        </w:rPr>
        <w:t xml:space="preserve">Exercise </w:t>
      </w:r>
      <w:r>
        <w:rPr>
          <w:rFonts w:ascii="Verdana" w:hAnsi="Verdana"/>
          <w:sz w:val="20"/>
          <w:szCs w:val="20"/>
        </w:rPr>
        <w:t>adequat</w:t>
      </w:r>
      <w:r w:rsidRPr="001E5718">
        <w:rPr>
          <w:rFonts w:ascii="Verdana" w:hAnsi="Verdana"/>
          <w:sz w:val="20"/>
          <w:szCs w:val="20"/>
        </w:rPr>
        <w:t xml:space="preserve">e supervision of their </w:t>
      </w:r>
      <w:r>
        <w:rPr>
          <w:rFonts w:ascii="Verdana" w:hAnsi="Verdana"/>
          <w:sz w:val="20"/>
          <w:szCs w:val="20"/>
        </w:rPr>
        <w:t>student</w:t>
      </w:r>
      <w:r w:rsidRPr="001E5718">
        <w:rPr>
          <w:rFonts w:ascii="Verdana" w:hAnsi="Verdana"/>
          <w:sz w:val="20"/>
          <w:szCs w:val="20"/>
        </w:rPr>
        <w:t>s and to know the procedures in respect of fire, first aid and other emergencies, and to carry them out.</w:t>
      </w:r>
    </w:p>
    <w:p w:rsidR="00865A5A" w:rsidRDefault="00865A5A" w:rsidP="00865A5A">
      <w:pPr>
        <w:numPr>
          <w:ilvl w:val="0"/>
          <w:numId w:val="26"/>
        </w:numPr>
        <w:spacing w:after="120" w:line="240" w:lineRule="auto"/>
        <w:ind w:left="1077" w:hanging="357"/>
        <w:jc w:val="both"/>
        <w:rPr>
          <w:rFonts w:ascii="Verdana" w:hAnsi="Verdana"/>
          <w:sz w:val="20"/>
          <w:szCs w:val="20"/>
        </w:rPr>
      </w:pPr>
      <w:r w:rsidRPr="001E5718">
        <w:rPr>
          <w:rFonts w:ascii="Verdana" w:hAnsi="Verdana"/>
          <w:sz w:val="20"/>
          <w:szCs w:val="20"/>
        </w:rPr>
        <w:t>Follow the health and safety procedures applicable to their area of work.</w:t>
      </w:r>
    </w:p>
    <w:p w:rsidR="00865A5A" w:rsidRDefault="00865A5A" w:rsidP="00865A5A">
      <w:pPr>
        <w:numPr>
          <w:ilvl w:val="0"/>
          <w:numId w:val="26"/>
        </w:numPr>
        <w:spacing w:after="120" w:line="240" w:lineRule="auto"/>
        <w:ind w:left="1077" w:hanging="357"/>
        <w:jc w:val="both"/>
        <w:rPr>
          <w:rFonts w:ascii="Verdana" w:hAnsi="Verdana"/>
          <w:sz w:val="20"/>
          <w:szCs w:val="20"/>
        </w:rPr>
      </w:pPr>
      <w:r w:rsidRPr="001E5718">
        <w:rPr>
          <w:rFonts w:ascii="Verdana" w:hAnsi="Verdana"/>
          <w:sz w:val="20"/>
          <w:szCs w:val="20"/>
        </w:rPr>
        <w:t xml:space="preserve">Give clear oral and written health and safety instructions and warnings to </w:t>
      </w:r>
      <w:r>
        <w:rPr>
          <w:rFonts w:ascii="Verdana" w:hAnsi="Verdana"/>
          <w:sz w:val="20"/>
          <w:szCs w:val="20"/>
        </w:rPr>
        <w:t>student</w:t>
      </w:r>
      <w:r w:rsidRPr="001E5718">
        <w:rPr>
          <w:rFonts w:ascii="Verdana" w:hAnsi="Verdana"/>
          <w:sz w:val="20"/>
          <w:szCs w:val="20"/>
        </w:rPr>
        <w:t xml:space="preserve">s as often as necessary. </w:t>
      </w:r>
    </w:p>
    <w:p w:rsidR="00865A5A" w:rsidRDefault="00865A5A" w:rsidP="00865A5A">
      <w:pPr>
        <w:numPr>
          <w:ilvl w:val="0"/>
          <w:numId w:val="26"/>
        </w:numPr>
        <w:spacing w:after="120" w:line="240" w:lineRule="auto"/>
        <w:ind w:left="1077" w:hanging="357"/>
        <w:jc w:val="both"/>
        <w:rPr>
          <w:rFonts w:ascii="Verdana" w:hAnsi="Verdana"/>
          <w:sz w:val="20"/>
          <w:szCs w:val="20"/>
        </w:rPr>
      </w:pPr>
      <w:r w:rsidRPr="001E5718">
        <w:rPr>
          <w:rFonts w:ascii="Verdana" w:hAnsi="Verdana"/>
          <w:sz w:val="20"/>
          <w:szCs w:val="20"/>
        </w:rPr>
        <w:t>Ensure the use of personal protective equipment and guards where necessary.</w:t>
      </w:r>
    </w:p>
    <w:p w:rsidR="00865A5A" w:rsidRPr="00B2707D" w:rsidRDefault="00865A5A" w:rsidP="00865A5A">
      <w:pPr>
        <w:numPr>
          <w:ilvl w:val="0"/>
          <w:numId w:val="26"/>
        </w:numPr>
        <w:spacing w:after="120" w:line="240" w:lineRule="auto"/>
        <w:ind w:left="1077" w:hanging="357"/>
        <w:jc w:val="both"/>
        <w:rPr>
          <w:rFonts w:ascii="Verdana" w:hAnsi="Verdana"/>
          <w:sz w:val="20"/>
          <w:szCs w:val="20"/>
        </w:rPr>
      </w:pPr>
      <w:r w:rsidRPr="001E5718">
        <w:rPr>
          <w:rFonts w:ascii="Verdana" w:hAnsi="Verdana"/>
          <w:sz w:val="20"/>
          <w:szCs w:val="20"/>
        </w:rPr>
        <w:t xml:space="preserve">Make recommendations to </w:t>
      </w:r>
      <w:r w:rsidRPr="00B2707D">
        <w:rPr>
          <w:rFonts w:ascii="Verdana" w:hAnsi="Verdana"/>
          <w:sz w:val="20"/>
          <w:szCs w:val="20"/>
        </w:rPr>
        <w:t>their Headteacher or Curriculum Leader on health and safety equipment and on additions or necessary improvements to plant, tools, equipment or machinery.</w:t>
      </w:r>
    </w:p>
    <w:p w:rsidR="00865A5A" w:rsidRPr="00B2707D" w:rsidRDefault="00865A5A" w:rsidP="00865A5A">
      <w:pPr>
        <w:numPr>
          <w:ilvl w:val="0"/>
          <w:numId w:val="26"/>
        </w:numPr>
        <w:spacing w:after="120" w:line="240" w:lineRule="auto"/>
        <w:ind w:left="1077" w:hanging="357"/>
        <w:jc w:val="both"/>
        <w:rPr>
          <w:rFonts w:ascii="Verdana" w:hAnsi="Verdana"/>
          <w:sz w:val="20"/>
          <w:szCs w:val="20"/>
        </w:rPr>
      </w:pPr>
      <w:r w:rsidRPr="00B2707D">
        <w:rPr>
          <w:rFonts w:ascii="Verdana" w:hAnsi="Verdana"/>
          <w:sz w:val="20"/>
          <w:szCs w:val="20"/>
        </w:rPr>
        <w:t>Integrate all relevant aspects of safety into the teaching process and, where necessary, give special lessons on Health and Safety in line with National Curriculum requirements for safety education.</w:t>
      </w:r>
    </w:p>
    <w:p w:rsidR="00865A5A" w:rsidRPr="00B2707D" w:rsidRDefault="00865A5A" w:rsidP="00865A5A">
      <w:pPr>
        <w:numPr>
          <w:ilvl w:val="0"/>
          <w:numId w:val="26"/>
        </w:numPr>
        <w:spacing w:after="120" w:line="240" w:lineRule="auto"/>
        <w:ind w:left="1077" w:hanging="357"/>
        <w:jc w:val="both"/>
        <w:rPr>
          <w:rFonts w:ascii="Verdana" w:hAnsi="Verdana"/>
          <w:sz w:val="20"/>
          <w:szCs w:val="20"/>
        </w:rPr>
      </w:pPr>
      <w:r w:rsidRPr="00B2707D">
        <w:rPr>
          <w:rFonts w:ascii="Verdana" w:hAnsi="Verdana"/>
          <w:sz w:val="20"/>
          <w:szCs w:val="20"/>
        </w:rPr>
        <w:t>Ensure that personal items of equipment (electrical or mechanical) or proprietary substances are not brought into the premises without prior authorisation.</w:t>
      </w:r>
    </w:p>
    <w:p w:rsidR="00865A5A" w:rsidRPr="00B2707D" w:rsidRDefault="00865A5A" w:rsidP="00865A5A">
      <w:pPr>
        <w:numPr>
          <w:ilvl w:val="0"/>
          <w:numId w:val="26"/>
        </w:numPr>
        <w:spacing w:after="120" w:line="240" w:lineRule="auto"/>
        <w:ind w:left="1077" w:hanging="357"/>
        <w:jc w:val="both"/>
        <w:rPr>
          <w:rFonts w:ascii="Verdana" w:hAnsi="Verdana"/>
          <w:sz w:val="20"/>
          <w:szCs w:val="20"/>
        </w:rPr>
      </w:pPr>
      <w:r w:rsidRPr="00B2707D">
        <w:rPr>
          <w:rFonts w:ascii="Verdana" w:hAnsi="Verdana"/>
          <w:sz w:val="20"/>
          <w:szCs w:val="20"/>
        </w:rPr>
        <w:t>Regularly check their classrooms for potential hazards and report any observed to the Premises Manager or the Business Manager.</w:t>
      </w:r>
    </w:p>
    <w:p w:rsidR="00865A5A" w:rsidRPr="00B2707D" w:rsidRDefault="00865A5A" w:rsidP="00865A5A">
      <w:pPr>
        <w:numPr>
          <w:ilvl w:val="0"/>
          <w:numId w:val="26"/>
        </w:numPr>
        <w:spacing w:after="120" w:line="240" w:lineRule="auto"/>
        <w:ind w:left="1077" w:hanging="357"/>
        <w:jc w:val="both"/>
        <w:rPr>
          <w:rFonts w:ascii="Verdana" w:hAnsi="Verdana"/>
          <w:sz w:val="20"/>
          <w:szCs w:val="20"/>
        </w:rPr>
      </w:pPr>
      <w:r w:rsidRPr="00B2707D">
        <w:rPr>
          <w:rFonts w:ascii="Verdana" w:hAnsi="Verdana"/>
          <w:sz w:val="20"/>
          <w:szCs w:val="20"/>
        </w:rPr>
        <w:t>Report all accidents, defects and dangerous occurrences to Headteacher or Premises Manager.</w:t>
      </w:r>
      <w:r w:rsidRPr="00B2707D">
        <w:rPr>
          <w:rFonts w:ascii="Verdana" w:hAnsi="Verdana"/>
          <w:sz w:val="20"/>
          <w:szCs w:val="20"/>
        </w:rPr>
        <w:tab/>
      </w:r>
    </w:p>
    <w:p w:rsidR="00865A5A" w:rsidRPr="00FA0D7E" w:rsidRDefault="00865A5A" w:rsidP="00865A5A">
      <w:pPr>
        <w:spacing w:after="0" w:line="240" w:lineRule="auto"/>
        <w:jc w:val="both"/>
        <w:rPr>
          <w:sz w:val="20"/>
          <w:szCs w:val="20"/>
          <w:lang w:val="en-US"/>
        </w:rPr>
      </w:pPr>
    </w:p>
    <w:p w:rsidR="00865A5A" w:rsidRPr="00B2707D" w:rsidRDefault="00865A5A" w:rsidP="00865A5A">
      <w:pPr>
        <w:pStyle w:val="Heading2"/>
        <w:jc w:val="both"/>
        <w:rPr>
          <w:color w:val="auto"/>
        </w:rPr>
      </w:pPr>
      <w:bookmarkStart w:id="44" w:name="_Toc40822416"/>
      <w:bookmarkStart w:id="45" w:name="_Toc40823339"/>
      <w:bookmarkStart w:id="46" w:name="_Toc40823709"/>
      <w:bookmarkStart w:id="47" w:name="_Toc40824933"/>
      <w:bookmarkStart w:id="48" w:name="_Toc219463108"/>
      <w:r w:rsidRPr="005E504E">
        <w:t>2.7</w:t>
      </w:r>
      <w:r w:rsidRPr="005E504E">
        <w:tab/>
      </w:r>
      <w:bookmarkEnd w:id="44"/>
      <w:bookmarkEnd w:id="45"/>
      <w:bookmarkEnd w:id="46"/>
      <w:bookmarkEnd w:id="47"/>
      <w:r w:rsidRPr="00B2707D">
        <w:rPr>
          <w:rStyle w:val="Hyperlink"/>
          <w:color w:val="auto"/>
        </w:rPr>
        <w:t>Kitchen/Catering Manager</w:t>
      </w:r>
      <w:bookmarkEnd w:id="48"/>
    </w:p>
    <w:p w:rsidR="00865A5A" w:rsidRPr="00B2707D" w:rsidRDefault="00865A5A" w:rsidP="00865A5A">
      <w:pPr>
        <w:spacing w:after="0" w:line="240" w:lineRule="auto"/>
        <w:jc w:val="both"/>
        <w:rPr>
          <w:sz w:val="20"/>
          <w:szCs w:val="20"/>
        </w:rPr>
      </w:pPr>
    </w:p>
    <w:p w:rsidR="00865A5A" w:rsidRPr="00B2707D" w:rsidRDefault="00865A5A" w:rsidP="00865A5A">
      <w:pPr>
        <w:numPr>
          <w:ilvl w:val="0"/>
          <w:numId w:val="12"/>
        </w:numPr>
        <w:spacing w:after="120" w:line="240" w:lineRule="auto"/>
        <w:jc w:val="both"/>
        <w:rPr>
          <w:rFonts w:ascii="Verdana" w:hAnsi="Verdana"/>
          <w:sz w:val="20"/>
          <w:szCs w:val="20"/>
        </w:rPr>
      </w:pPr>
      <w:r w:rsidRPr="00B2707D">
        <w:rPr>
          <w:rFonts w:ascii="Verdana" w:hAnsi="Verdana"/>
          <w:sz w:val="20"/>
          <w:szCs w:val="20"/>
        </w:rPr>
        <w:t>The Kitchen/Catering Manager is responsible for the safe operation of the catering facilities and must:</w:t>
      </w:r>
    </w:p>
    <w:p w:rsidR="00865A5A" w:rsidRPr="00B2707D" w:rsidRDefault="00865A5A" w:rsidP="00865A5A">
      <w:pPr>
        <w:numPr>
          <w:ilvl w:val="0"/>
          <w:numId w:val="27"/>
        </w:numPr>
        <w:spacing w:after="120" w:line="240" w:lineRule="auto"/>
        <w:ind w:left="1077" w:hanging="357"/>
        <w:jc w:val="both"/>
        <w:rPr>
          <w:rFonts w:ascii="Verdana" w:hAnsi="Verdana"/>
          <w:sz w:val="20"/>
          <w:szCs w:val="20"/>
        </w:rPr>
      </w:pPr>
      <w:r w:rsidRPr="00B2707D">
        <w:rPr>
          <w:rFonts w:ascii="Verdana" w:hAnsi="Verdana"/>
          <w:sz w:val="20"/>
          <w:szCs w:val="20"/>
        </w:rPr>
        <w:t xml:space="preserve">Be familiar with the </w:t>
      </w:r>
      <w:bookmarkStart w:id="49" w:name="_Hlk53487909"/>
      <w:r w:rsidRPr="00B2707D">
        <w:rPr>
          <w:rFonts w:ascii="Verdana" w:hAnsi="Verdana"/>
          <w:sz w:val="20"/>
          <w:szCs w:val="20"/>
        </w:rPr>
        <w:t xml:space="preserve">school </w:t>
      </w:r>
      <w:bookmarkEnd w:id="49"/>
      <w:r w:rsidRPr="00B2707D">
        <w:rPr>
          <w:rFonts w:ascii="Verdana" w:hAnsi="Verdana"/>
          <w:sz w:val="20"/>
          <w:szCs w:val="20"/>
        </w:rPr>
        <w:t>Health and Safety Policy and other associated policies.</w:t>
      </w:r>
    </w:p>
    <w:p w:rsidR="00865A5A" w:rsidRPr="00B2707D" w:rsidRDefault="00865A5A" w:rsidP="00865A5A">
      <w:pPr>
        <w:numPr>
          <w:ilvl w:val="0"/>
          <w:numId w:val="27"/>
        </w:numPr>
        <w:spacing w:after="120" w:line="240" w:lineRule="auto"/>
        <w:ind w:left="1077" w:hanging="357"/>
        <w:jc w:val="both"/>
        <w:rPr>
          <w:rFonts w:ascii="Verdana" w:hAnsi="Verdana"/>
          <w:sz w:val="20"/>
          <w:szCs w:val="20"/>
        </w:rPr>
      </w:pPr>
      <w:r w:rsidRPr="00B2707D">
        <w:rPr>
          <w:rFonts w:ascii="Verdana" w:hAnsi="Verdana"/>
          <w:sz w:val="20"/>
          <w:szCs w:val="20"/>
        </w:rPr>
        <w:t>Prepare risk assessments for all catering activities.</w:t>
      </w:r>
    </w:p>
    <w:p w:rsidR="00865A5A" w:rsidRPr="00B2707D" w:rsidRDefault="00865A5A" w:rsidP="00865A5A">
      <w:pPr>
        <w:numPr>
          <w:ilvl w:val="0"/>
          <w:numId w:val="27"/>
        </w:numPr>
        <w:spacing w:after="120" w:line="240" w:lineRule="auto"/>
        <w:ind w:left="1077" w:hanging="357"/>
        <w:jc w:val="both"/>
        <w:rPr>
          <w:rFonts w:ascii="Verdana" w:hAnsi="Verdana"/>
          <w:sz w:val="20"/>
          <w:szCs w:val="20"/>
        </w:rPr>
      </w:pPr>
      <w:r w:rsidRPr="00B2707D">
        <w:rPr>
          <w:rFonts w:ascii="Verdana" w:hAnsi="Verdana"/>
          <w:sz w:val="20"/>
          <w:szCs w:val="20"/>
        </w:rPr>
        <w:t>Ensure that all kitchen staff are instructed and informed to work following policies, risk assessments, and procedures in place.</w:t>
      </w:r>
    </w:p>
    <w:p w:rsidR="00865A5A" w:rsidRPr="00B2707D" w:rsidRDefault="00865A5A" w:rsidP="00865A5A">
      <w:pPr>
        <w:numPr>
          <w:ilvl w:val="0"/>
          <w:numId w:val="27"/>
        </w:numPr>
        <w:spacing w:after="120" w:line="240" w:lineRule="auto"/>
        <w:ind w:left="1077" w:hanging="357"/>
        <w:jc w:val="both"/>
        <w:rPr>
          <w:rFonts w:ascii="Verdana" w:hAnsi="Verdana"/>
          <w:sz w:val="20"/>
          <w:szCs w:val="20"/>
        </w:rPr>
      </w:pPr>
      <w:r w:rsidRPr="00B2707D">
        <w:rPr>
          <w:rFonts w:ascii="Verdana" w:hAnsi="Verdana"/>
          <w:sz w:val="20"/>
          <w:szCs w:val="20"/>
        </w:rPr>
        <w:t>Inform the Premises Manager, Business Manager or the Headteacher of any potential hazards or defects.</w:t>
      </w:r>
    </w:p>
    <w:p w:rsidR="00865A5A" w:rsidRPr="00B2707D" w:rsidRDefault="00865A5A" w:rsidP="00865A5A">
      <w:pPr>
        <w:numPr>
          <w:ilvl w:val="0"/>
          <w:numId w:val="27"/>
        </w:numPr>
        <w:spacing w:after="120" w:line="240" w:lineRule="auto"/>
        <w:ind w:left="1077" w:hanging="357"/>
        <w:jc w:val="both"/>
        <w:rPr>
          <w:rFonts w:ascii="Verdana" w:hAnsi="Verdana"/>
          <w:sz w:val="20"/>
          <w:szCs w:val="20"/>
        </w:rPr>
      </w:pPr>
      <w:r w:rsidRPr="00B2707D">
        <w:rPr>
          <w:rFonts w:ascii="Verdana" w:hAnsi="Verdana"/>
          <w:sz w:val="20"/>
          <w:szCs w:val="20"/>
        </w:rPr>
        <w:t>Be familiar with the current Food Safety legislation and the implications so far as the school is concerned.</w:t>
      </w:r>
    </w:p>
    <w:p w:rsidR="00865A5A" w:rsidRPr="001E5718" w:rsidRDefault="00865A5A" w:rsidP="00865A5A">
      <w:pPr>
        <w:numPr>
          <w:ilvl w:val="0"/>
          <w:numId w:val="12"/>
        </w:numPr>
        <w:spacing w:after="120" w:line="240" w:lineRule="auto"/>
        <w:jc w:val="both"/>
        <w:rPr>
          <w:rFonts w:ascii="Verdana" w:hAnsi="Verdana"/>
          <w:sz w:val="20"/>
          <w:szCs w:val="20"/>
        </w:rPr>
      </w:pPr>
      <w:r w:rsidRPr="00B2707D">
        <w:rPr>
          <w:rFonts w:ascii="Verdana" w:hAnsi="Verdana"/>
          <w:sz w:val="20"/>
          <w:szCs w:val="20"/>
        </w:rPr>
        <w:lastRenderedPageBreak/>
        <w:t>Ensure that non-catering staff do not use the catering facilities and equipment without the prior agreement of Headteacher</w:t>
      </w:r>
      <w:r w:rsidRPr="001E5718">
        <w:rPr>
          <w:rFonts w:ascii="Verdana" w:hAnsi="Verdana"/>
          <w:sz w:val="20"/>
          <w:szCs w:val="20"/>
        </w:rPr>
        <w:t>.</w:t>
      </w:r>
    </w:p>
    <w:p w:rsidR="00865A5A" w:rsidRPr="00FB292A" w:rsidRDefault="00865A5A" w:rsidP="00865A5A">
      <w:pPr>
        <w:spacing w:after="0" w:line="240" w:lineRule="auto"/>
        <w:rPr>
          <w:rFonts w:ascii="Verdana" w:eastAsia="SimSun" w:hAnsi="Verdana"/>
          <w:b/>
          <w:color w:val="262626"/>
          <w:sz w:val="20"/>
          <w:szCs w:val="28"/>
        </w:rPr>
      </w:pPr>
      <w:bookmarkStart w:id="50" w:name="_Toc40822417"/>
      <w:bookmarkStart w:id="51" w:name="_Toc40823340"/>
      <w:bookmarkStart w:id="52" w:name="_Toc40823710"/>
      <w:bookmarkStart w:id="53" w:name="_Toc40824934"/>
      <w:r>
        <w:br w:type="page"/>
      </w:r>
      <w:bookmarkEnd w:id="50"/>
      <w:bookmarkEnd w:id="51"/>
      <w:bookmarkEnd w:id="52"/>
      <w:bookmarkEnd w:id="53"/>
    </w:p>
    <w:p w:rsidR="00865A5A" w:rsidRPr="005E504E" w:rsidRDefault="00865A5A" w:rsidP="00865A5A">
      <w:pPr>
        <w:pStyle w:val="Heading2"/>
        <w:jc w:val="both"/>
      </w:pPr>
      <w:bookmarkStart w:id="54" w:name="_Toc219463109"/>
      <w:r w:rsidRPr="005E504E">
        <w:lastRenderedPageBreak/>
        <w:t>2.</w:t>
      </w:r>
      <w:r>
        <w:t>8</w:t>
      </w:r>
      <w:r w:rsidRPr="005E504E">
        <w:tab/>
      </w:r>
      <w:r w:rsidRPr="001E5718">
        <w:rPr>
          <w:rStyle w:val="Hyperlink"/>
          <w:color w:val="262626"/>
        </w:rPr>
        <w:t xml:space="preserve">All </w:t>
      </w:r>
      <w:r>
        <w:rPr>
          <w:rStyle w:val="Hyperlink"/>
          <w:color w:val="262626"/>
        </w:rPr>
        <w:t>staff</w:t>
      </w:r>
      <w:bookmarkEnd w:id="54"/>
    </w:p>
    <w:p w:rsidR="00865A5A" w:rsidRPr="00942C2B" w:rsidRDefault="00865A5A" w:rsidP="00865A5A">
      <w:pPr>
        <w:spacing w:after="0" w:line="240" w:lineRule="auto"/>
        <w:jc w:val="both"/>
        <w:rPr>
          <w:sz w:val="20"/>
          <w:szCs w:val="20"/>
        </w:rPr>
      </w:pPr>
    </w:p>
    <w:p w:rsidR="00865A5A" w:rsidRDefault="00865A5A" w:rsidP="00865A5A">
      <w:pPr>
        <w:spacing w:after="120" w:line="240" w:lineRule="auto"/>
        <w:jc w:val="both"/>
        <w:rPr>
          <w:rFonts w:ascii="Verdana" w:hAnsi="Verdana"/>
          <w:sz w:val="20"/>
          <w:szCs w:val="20"/>
        </w:rPr>
      </w:pPr>
      <w:r>
        <w:rPr>
          <w:rFonts w:ascii="Verdana" w:hAnsi="Verdana"/>
          <w:sz w:val="20"/>
          <w:szCs w:val="20"/>
        </w:rPr>
        <w:t>2.8.1</w:t>
      </w:r>
      <w:r>
        <w:rPr>
          <w:rFonts w:ascii="Verdana" w:hAnsi="Verdana"/>
          <w:sz w:val="20"/>
          <w:szCs w:val="20"/>
        </w:rPr>
        <w:tab/>
      </w:r>
      <w:r w:rsidRPr="005646D7">
        <w:rPr>
          <w:rFonts w:ascii="Verdana" w:hAnsi="Verdana"/>
          <w:sz w:val="20"/>
          <w:szCs w:val="20"/>
        </w:rPr>
        <w:t>All employees must:</w:t>
      </w:r>
    </w:p>
    <w:p w:rsidR="00865A5A" w:rsidRPr="005646D7" w:rsidRDefault="00865A5A" w:rsidP="00865A5A">
      <w:pPr>
        <w:pStyle w:val="ListParagraph"/>
        <w:numPr>
          <w:ilvl w:val="1"/>
          <w:numId w:val="28"/>
        </w:numPr>
        <w:spacing w:after="120" w:line="240" w:lineRule="auto"/>
        <w:ind w:left="1077" w:hanging="357"/>
        <w:contextualSpacing w:val="0"/>
        <w:jc w:val="both"/>
        <w:rPr>
          <w:rFonts w:ascii="Verdana" w:hAnsi="Verdana"/>
          <w:sz w:val="20"/>
          <w:szCs w:val="20"/>
        </w:rPr>
      </w:pPr>
      <w:r w:rsidRPr="005646D7">
        <w:rPr>
          <w:rFonts w:ascii="Verdana" w:hAnsi="Verdana"/>
          <w:sz w:val="20"/>
          <w:szCs w:val="20"/>
        </w:rPr>
        <w:t>Act in the course of their employment with due care for the health, safety and welfare of themselves, other employees and other persons.</w:t>
      </w:r>
    </w:p>
    <w:p w:rsidR="00865A5A" w:rsidRPr="00B2707D" w:rsidRDefault="00865A5A" w:rsidP="00865A5A">
      <w:pPr>
        <w:pStyle w:val="ListParagraph"/>
        <w:numPr>
          <w:ilvl w:val="1"/>
          <w:numId w:val="28"/>
        </w:numPr>
        <w:spacing w:after="120" w:line="240" w:lineRule="auto"/>
        <w:ind w:left="1077" w:hanging="357"/>
        <w:contextualSpacing w:val="0"/>
        <w:jc w:val="both"/>
        <w:rPr>
          <w:rFonts w:ascii="Verdana" w:hAnsi="Verdana"/>
          <w:sz w:val="20"/>
          <w:szCs w:val="20"/>
        </w:rPr>
      </w:pPr>
      <w:r w:rsidRPr="009714D4">
        <w:rPr>
          <w:rFonts w:ascii="Verdana" w:hAnsi="Verdana"/>
          <w:sz w:val="20"/>
          <w:szCs w:val="20"/>
        </w:rPr>
        <w:t xml:space="preserve">Observe all instructions on </w:t>
      </w:r>
      <w:r w:rsidRPr="00B2707D">
        <w:rPr>
          <w:rFonts w:ascii="Verdana" w:hAnsi="Verdana"/>
          <w:sz w:val="20"/>
          <w:szCs w:val="20"/>
        </w:rPr>
        <w:t>health and safety issued by the Governing Body, or any other person delegated to be responsible for a relevant aspect of health and safety.</w:t>
      </w:r>
    </w:p>
    <w:p w:rsidR="00865A5A" w:rsidRPr="00B2707D" w:rsidRDefault="00865A5A" w:rsidP="00865A5A">
      <w:pPr>
        <w:pStyle w:val="ListParagraph"/>
        <w:numPr>
          <w:ilvl w:val="1"/>
          <w:numId w:val="28"/>
        </w:numPr>
        <w:spacing w:after="120" w:line="240" w:lineRule="auto"/>
        <w:ind w:left="1077" w:hanging="357"/>
        <w:contextualSpacing w:val="0"/>
        <w:jc w:val="both"/>
        <w:rPr>
          <w:rFonts w:ascii="Verdana" w:hAnsi="Verdana"/>
          <w:sz w:val="20"/>
          <w:szCs w:val="20"/>
        </w:rPr>
      </w:pPr>
      <w:r w:rsidRPr="00B2707D">
        <w:rPr>
          <w:rFonts w:ascii="Verdana" w:hAnsi="Verdana"/>
          <w:sz w:val="20"/>
          <w:szCs w:val="20"/>
        </w:rPr>
        <w:t>Follow the guidance given in  Health and Safety training received.</w:t>
      </w:r>
    </w:p>
    <w:p w:rsidR="00865A5A" w:rsidRPr="00B2707D" w:rsidRDefault="00865A5A" w:rsidP="00865A5A">
      <w:pPr>
        <w:pStyle w:val="ListParagraph"/>
        <w:numPr>
          <w:ilvl w:val="1"/>
          <w:numId w:val="28"/>
        </w:numPr>
        <w:spacing w:after="120" w:line="240" w:lineRule="auto"/>
        <w:ind w:left="1077" w:hanging="357"/>
        <w:contextualSpacing w:val="0"/>
        <w:jc w:val="both"/>
        <w:rPr>
          <w:rFonts w:ascii="Verdana" w:hAnsi="Verdana"/>
          <w:sz w:val="20"/>
          <w:szCs w:val="20"/>
        </w:rPr>
      </w:pPr>
      <w:r w:rsidRPr="00B2707D">
        <w:rPr>
          <w:rFonts w:ascii="Verdana" w:hAnsi="Verdana"/>
          <w:sz w:val="20"/>
          <w:szCs w:val="20"/>
        </w:rPr>
        <w:t>Report all accidents and near misses as per the reporting procedure.</w:t>
      </w:r>
    </w:p>
    <w:p w:rsidR="00865A5A" w:rsidRPr="00B2707D" w:rsidRDefault="00865A5A" w:rsidP="00865A5A">
      <w:pPr>
        <w:pStyle w:val="ListParagraph"/>
        <w:numPr>
          <w:ilvl w:val="1"/>
          <w:numId w:val="28"/>
        </w:numPr>
        <w:spacing w:after="120" w:line="240" w:lineRule="auto"/>
        <w:ind w:left="1077" w:hanging="357"/>
        <w:contextualSpacing w:val="0"/>
        <w:jc w:val="both"/>
        <w:rPr>
          <w:rFonts w:ascii="Verdana" w:hAnsi="Verdana"/>
          <w:sz w:val="20"/>
          <w:szCs w:val="20"/>
        </w:rPr>
      </w:pPr>
      <w:r w:rsidRPr="00B2707D">
        <w:rPr>
          <w:rFonts w:ascii="Verdana" w:hAnsi="Verdana"/>
          <w:sz w:val="20"/>
          <w:szCs w:val="20"/>
        </w:rPr>
        <w:t>Know and apply emergency procedures in respect of fire, first aid and other emergencies.</w:t>
      </w:r>
    </w:p>
    <w:p w:rsidR="00865A5A" w:rsidRPr="00B2707D" w:rsidRDefault="00865A5A" w:rsidP="00865A5A">
      <w:pPr>
        <w:pStyle w:val="ListParagraph"/>
        <w:numPr>
          <w:ilvl w:val="1"/>
          <w:numId w:val="28"/>
        </w:numPr>
        <w:spacing w:after="120" w:line="240" w:lineRule="auto"/>
        <w:ind w:left="1077" w:hanging="357"/>
        <w:contextualSpacing w:val="0"/>
        <w:jc w:val="both"/>
        <w:rPr>
          <w:rFonts w:ascii="Verdana" w:hAnsi="Verdana"/>
          <w:sz w:val="20"/>
          <w:szCs w:val="20"/>
        </w:rPr>
      </w:pPr>
      <w:r w:rsidRPr="00B2707D">
        <w:rPr>
          <w:rFonts w:ascii="Verdana" w:hAnsi="Verdana"/>
          <w:sz w:val="20"/>
          <w:szCs w:val="20"/>
        </w:rPr>
        <w:t>Co-operate with other persons to enable them to carry out their health and safety responsibilities.</w:t>
      </w:r>
    </w:p>
    <w:p w:rsidR="00865A5A" w:rsidRPr="00B2707D" w:rsidRDefault="00865A5A" w:rsidP="00865A5A">
      <w:pPr>
        <w:pStyle w:val="ListParagraph"/>
        <w:numPr>
          <w:ilvl w:val="1"/>
          <w:numId w:val="28"/>
        </w:numPr>
        <w:spacing w:after="120" w:line="240" w:lineRule="auto"/>
        <w:ind w:left="1077" w:hanging="357"/>
        <w:contextualSpacing w:val="0"/>
        <w:jc w:val="both"/>
        <w:rPr>
          <w:rFonts w:ascii="Verdana" w:hAnsi="Verdana"/>
          <w:sz w:val="20"/>
          <w:szCs w:val="20"/>
        </w:rPr>
      </w:pPr>
      <w:r w:rsidRPr="00B2707D">
        <w:rPr>
          <w:rFonts w:ascii="Verdana" w:hAnsi="Verdana"/>
          <w:sz w:val="20"/>
          <w:szCs w:val="20"/>
        </w:rPr>
        <w:t>Inform their Line Manager of all potential hazards to health and safety, in particular those who are at serious or imminent danger.</w:t>
      </w:r>
    </w:p>
    <w:p w:rsidR="00865A5A" w:rsidRPr="00B2707D" w:rsidRDefault="00865A5A" w:rsidP="00865A5A">
      <w:pPr>
        <w:pStyle w:val="ListParagraph"/>
        <w:numPr>
          <w:ilvl w:val="1"/>
          <w:numId w:val="28"/>
        </w:numPr>
        <w:spacing w:after="120" w:line="240" w:lineRule="auto"/>
        <w:ind w:left="1077" w:hanging="357"/>
        <w:contextualSpacing w:val="0"/>
        <w:jc w:val="both"/>
        <w:rPr>
          <w:rFonts w:ascii="Verdana" w:hAnsi="Verdana"/>
          <w:sz w:val="20"/>
          <w:szCs w:val="20"/>
        </w:rPr>
      </w:pPr>
      <w:r w:rsidRPr="00B2707D">
        <w:rPr>
          <w:rFonts w:ascii="Verdana" w:hAnsi="Verdana"/>
          <w:sz w:val="20"/>
          <w:szCs w:val="20"/>
        </w:rPr>
        <w:t>Inform their Line Manager of any shortcomings they identify with regards to health and safety arrangements.</w:t>
      </w:r>
    </w:p>
    <w:p w:rsidR="00865A5A" w:rsidRPr="00B2707D" w:rsidRDefault="00865A5A" w:rsidP="00865A5A">
      <w:pPr>
        <w:pStyle w:val="ListParagraph"/>
        <w:numPr>
          <w:ilvl w:val="1"/>
          <w:numId w:val="28"/>
        </w:numPr>
        <w:spacing w:after="120" w:line="240" w:lineRule="auto"/>
        <w:ind w:left="1077" w:hanging="357"/>
        <w:contextualSpacing w:val="0"/>
        <w:jc w:val="both"/>
        <w:rPr>
          <w:rFonts w:ascii="Verdana" w:hAnsi="Verdana"/>
          <w:sz w:val="20"/>
          <w:szCs w:val="20"/>
        </w:rPr>
      </w:pPr>
      <w:r w:rsidRPr="00B2707D">
        <w:rPr>
          <w:rFonts w:ascii="Verdana" w:hAnsi="Verdana"/>
          <w:sz w:val="20"/>
          <w:szCs w:val="20"/>
        </w:rPr>
        <w:t>Exercise good standards of housekeeping and cleanliness.</w:t>
      </w:r>
    </w:p>
    <w:p w:rsidR="00865A5A" w:rsidRPr="00B2707D" w:rsidRDefault="00865A5A" w:rsidP="00865A5A">
      <w:pPr>
        <w:pStyle w:val="ListParagraph"/>
        <w:numPr>
          <w:ilvl w:val="1"/>
          <w:numId w:val="28"/>
        </w:numPr>
        <w:spacing w:after="120" w:line="240" w:lineRule="auto"/>
        <w:ind w:left="1077" w:hanging="357"/>
        <w:contextualSpacing w:val="0"/>
        <w:jc w:val="both"/>
        <w:rPr>
          <w:rFonts w:ascii="Verdana" w:hAnsi="Verdana"/>
          <w:sz w:val="20"/>
          <w:szCs w:val="20"/>
        </w:rPr>
      </w:pPr>
      <w:r w:rsidRPr="00B2707D">
        <w:rPr>
          <w:rFonts w:ascii="Verdana" w:hAnsi="Verdana"/>
          <w:sz w:val="20"/>
          <w:szCs w:val="20"/>
        </w:rPr>
        <w:t>Co-operate with any appointed/elected Safety Representative(s) and the Enforcement Officers of the Health and Safety Executive.</w:t>
      </w:r>
    </w:p>
    <w:p w:rsidR="00865A5A" w:rsidRPr="00B2707D" w:rsidRDefault="00865A5A" w:rsidP="00865A5A">
      <w:pPr>
        <w:pStyle w:val="ListParagraph"/>
        <w:numPr>
          <w:ilvl w:val="1"/>
          <w:numId w:val="28"/>
        </w:numPr>
        <w:spacing w:after="120" w:line="240" w:lineRule="auto"/>
        <w:ind w:left="1077" w:hanging="357"/>
        <w:contextualSpacing w:val="0"/>
        <w:jc w:val="both"/>
        <w:rPr>
          <w:rFonts w:ascii="Verdana" w:hAnsi="Verdana"/>
          <w:sz w:val="20"/>
          <w:szCs w:val="20"/>
        </w:rPr>
      </w:pPr>
      <w:r w:rsidRPr="00B2707D">
        <w:rPr>
          <w:rFonts w:ascii="Verdana" w:hAnsi="Verdana"/>
          <w:sz w:val="20"/>
          <w:szCs w:val="20"/>
        </w:rPr>
        <w:t>When authorising work to be undertaken or authorising the purchase of equipment, ensure that the health and safety implications of such work or purchases are considered.</w:t>
      </w:r>
    </w:p>
    <w:p w:rsidR="00865A5A" w:rsidRPr="00B2707D" w:rsidRDefault="00865A5A" w:rsidP="00865A5A">
      <w:pPr>
        <w:spacing w:after="120" w:line="240" w:lineRule="auto"/>
        <w:jc w:val="both"/>
        <w:rPr>
          <w:rFonts w:ascii="Verdana" w:hAnsi="Verdana"/>
          <w:sz w:val="20"/>
          <w:szCs w:val="20"/>
        </w:rPr>
      </w:pPr>
    </w:p>
    <w:p w:rsidR="00865A5A" w:rsidRPr="00B2707D" w:rsidRDefault="00865A5A" w:rsidP="00865A5A">
      <w:pPr>
        <w:pStyle w:val="Heading2"/>
        <w:jc w:val="both"/>
        <w:rPr>
          <w:color w:val="auto"/>
        </w:rPr>
      </w:pPr>
      <w:bookmarkStart w:id="55" w:name="_Toc219463110"/>
      <w:r w:rsidRPr="00B2707D">
        <w:rPr>
          <w:color w:val="auto"/>
        </w:rPr>
        <w:t>2.</w:t>
      </w:r>
      <w:r>
        <w:rPr>
          <w:color w:val="auto"/>
        </w:rPr>
        <w:t>9</w:t>
      </w:r>
      <w:r w:rsidRPr="00B2707D">
        <w:rPr>
          <w:color w:val="auto"/>
        </w:rPr>
        <w:tab/>
      </w:r>
      <w:r w:rsidRPr="00B2707D">
        <w:rPr>
          <w:rStyle w:val="Hyperlink"/>
          <w:color w:val="auto"/>
        </w:rPr>
        <w:t>Contractors and visitors</w:t>
      </w:r>
      <w:bookmarkEnd w:id="55"/>
    </w:p>
    <w:p w:rsidR="00865A5A" w:rsidRPr="00B2707D" w:rsidRDefault="00865A5A" w:rsidP="00865A5A">
      <w:pPr>
        <w:spacing w:after="0" w:line="240" w:lineRule="auto"/>
        <w:jc w:val="both"/>
        <w:rPr>
          <w:sz w:val="20"/>
          <w:szCs w:val="20"/>
        </w:rPr>
      </w:pPr>
    </w:p>
    <w:p w:rsidR="00865A5A" w:rsidRPr="00FB292A" w:rsidRDefault="00865A5A" w:rsidP="00865A5A">
      <w:pPr>
        <w:pStyle w:val="ListParagraph"/>
        <w:numPr>
          <w:ilvl w:val="0"/>
          <w:numId w:val="50"/>
        </w:numPr>
        <w:spacing w:after="120" w:line="240" w:lineRule="auto"/>
        <w:jc w:val="both"/>
        <w:rPr>
          <w:rFonts w:ascii="Verdana" w:hAnsi="Verdana"/>
          <w:sz w:val="20"/>
          <w:szCs w:val="20"/>
        </w:rPr>
      </w:pPr>
      <w:r w:rsidRPr="00FB292A">
        <w:rPr>
          <w:rFonts w:ascii="Verdana" w:hAnsi="Verdana"/>
          <w:sz w:val="20"/>
          <w:szCs w:val="20"/>
        </w:rPr>
        <w:t>All visitors (including contractors) must report to reception and sign in on arrival.</w:t>
      </w:r>
    </w:p>
    <w:p w:rsidR="00865A5A" w:rsidRPr="00FB292A" w:rsidRDefault="00865A5A" w:rsidP="00865A5A">
      <w:pPr>
        <w:spacing w:after="120" w:line="240" w:lineRule="auto"/>
        <w:ind w:left="737"/>
        <w:jc w:val="both"/>
        <w:rPr>
          <w:rFonts w:ascii="Verdana" w:hAnsi="Verdana"/>
          <w:b/>
          <w:sz w:val="20"/>
          <w:szCs w:val="20"/>
        </w:rPr>
      </w:pPr>
      <w:r w:rsidRPr="00FB292A">
        <w:rPr>
          <w:rFonts w:ascii="Verdana" w:hAnsi="Verdana"/>
          <w:b/>
          <w:sz w:val="20"/>
          <w:szCs w:val="20"/>
        </w:rPr>
        <w:t>Visitors and contractors must report any injuries to their host as soon as possible.</w:t>
      </w:r>
    </w:p>
    <w:p w:rsidR="00865A5A" w:rsidRPr="00FB292A" w:rsidRDefault="00865A5A" w:rsidP="00865A5A">
      <w:pPr>
        <w:spacing w:after="120" w:line="240" w:lineRule="auto"/>
        <w:ind w:left="737"/>
        <w:jc w:val="both"/>
        <w:rPr>
          <w:rFonts w:ascii="Verdana" w:hAnsi="Verdana"/>
          <w:b/>
          <w:sz w:val="20"/>
          <w:szCs w:val="20"/>
        </w:rPr>
      </w:pPr>
      <w:r w:rsidRPr="00FB292A">
        <w:rPr>
          <w:rFonts w:ascii="Verdana" w:hAnsi="Verdana"/>
          <w:b/>
          <w:sz w:val="20"/>
          <w:szCs w:val="20"/>
        </w:rPr>
        <w:t xml:space="preserve">When the premises are used for purposes not under the direction of Headteacher, e.g. the provision of school meals, then, </w:t>
      </w:r>
      <w:r w:rsidRPr="00FB292A">
        <w:rPr>
          <w:rFonts w:ascii="Verdana" w:hAnsi="Verdana"/>
          <w:b/>
          <w:i/>
          <w:sz w:val="20"/>
          <w:szCs w:val="20"/>
        </w:rPr>
        <w:t>subject to the explicit agreement of the Governing Body</w:t>
      </w:r>
      <w:r w:rsidRPr="00FB292A">
        <w:rPr>
          <w:rFonts w:ascii="Verdana" w:hAnsi="Verdana"/>
          <w:b/>
          <w:sz w:val="20"/>
          <w:szCs w:val="20"/>
        </w:rPr>
        <w:t>, the principal person in charge of the activities will have responsibility for safe practices in the areas under their control.</w:t>
      </w:r>
    </w:p>
    <w:p w:rsidR="00865A5A" w:rsidRPr="00FB292A" w:rsidRDefault="00865A5A" w:rsidP="00865A5A">
      <w:pPr>
        <w:spacing w:after="120" w:line="240" w:lineRule="auto"/>
        <w:ind w:left="737"/>
        <w:jc w:val="both"/>
        <w:rPr>
          <w:rFonts w:ascii="Verdana" w:hAnsi="Verdana"/>
          <w:b/>
          <w:sz w:val="20"/>
          <w:szCs w:val="20"/>
        </w:rPr>
      </w:pPr>
      <w:r w:rsidRPr="00FB292A">
        <w:rPr>
          <w:rFonts w:ascii="Verdana" w:hAnsi="Verdana"/>
          <w:b/>
          <w:sz w:val="20"/>
          <w:szCs w:val="20"/>
        </w:rPr>
        <w:t>All contractors who work on the premises are required to identify and control any risk arising from their activities and inform Headteacher of any risks that may affect the premises, staff, students and visitors.</w:t>
      </w:r>
    </w:p>
    <w:p w:rsidR="00865A5A" w:rsidRPr="00FB292A" w:rsidRDefault="00865A5A" w:rsidP="00865A5A">
      <w:pPr>
        <w:spacing w:after="120" w:line="240" w:lineRule="auto"/>
        <w:ind w:left="737"/>
        <w:jc w:val="both"/>
        <w:rPr>
          <w:rFonts w:ascii="Verdana" w:hAnsi="Verdana"/>
          <w:b/>
          <w:sz w:val="20"/>
          <w:szCs w:val="20"/>
        </w:rPr>
      </w:pPr>
      <w:r w:rsidRPr="00FB292A">
        <w:rPr>
          <w:rFonts w:ascii="Verdana" w:hAnsi="Verdana"/>
          <w:b/>
          <w:sz w:val="20"/>
          <w:szCs w:val="20"/>
        </w:rPr>
        <w:t xml:space="preserve">All contractors must be aware of this health and safety policy, other relevant policies and emergency procedures and comply with these at all times. </w:t>
      </w:r>
    </w:p>
    <w:p w:rsidR="00865A5A" w:rsidRPr="00FB292A" w:rsidRDefault="00865A5A" w:rsidP="00865A5A">
      <w:pPr>
        <w:spacing w:after="120" w:line="240" w:lineRule="auto"/>
        <w:jc w:val="both"/>
        <w:rPr>
          <w:rFonts w:ascii="Verdana" w:hAnsi="Verdana"/>
          <w:sz w:val="20"/>
          <w:szCs w:val="20"/>
        </w:rPr>
      </w:pPr>
      <w:r w:rsidRPr="00FB292A">
        <w:rPr>
          <w:rFonts w:ascii="Verdana" w:hAnsi="Verdana"/>
          <w:sz w:val="20"/>
          <w:szCs w:val="20"/>
        </w:rPr>
        <w:t>In instances where the contractor creates hazardous conditions and refuses to eliminate them or to take action to make them safe, Headteacher or their representative will take such actions as are necessary to protect the safety of staff, students and visitors.</w:t>
      </w:r>
    </w:p>
    <w:p w:rsidR="00865A5A" w:rsidRPr="001E5718" w:rsidRDefault="00865A5A" w:rsidP="00865A5A">
      <w:pPr>
        <w:spacing w:after="120" w:line="240" w:lineRule="auto"/>
        <w:jc w:val="both"/>
        <w:rPr>
          <w:rFonts w:ascii="Verdana" w:hAnsi="Verdana"/>
          <w:sz w:val="20"/>
          <w:szCs w:val="20"/>
        </w:rPr>
      </w:pPr>
    </w:p>
    <w:p w:rsidR="00865A5A" w:rsidRPr="005E504E" w:rsidRDefault="00865A5A" w:rsidP="00865A5A">
      <w:pPr>
        <w:pStyle w:val="Heading2"/>
        <w:jc w:val="both"/>
      </w:pPr>
      <w:bookmarkStart w:id="56" w:name="_Toc219463111"/>
      <w:r w:rsidRPr="005E504E">
        <w:lastRenderedPageBreak/>
        <w:t>2.</w:t>
      </w:r>
      <w:r>
        <w:t>10</w:t>
      </w:r>
      <w:r w:rsidRPr="005E504E">
        <w:tab/>
      </w:r>
      <w:r>
        <w:rPr>
          <w:rStyle w:val="Hyperlink"/>
          <w:color w:val="262626"/>
        </w:rPr>
        <w:t>Student</w:t>
      </w:r>
      <w:r w:rsidRPr="005646D7">
        <w:rPr>
          <w:rStyle w:val="Hyperlink"/>
          <w:color w:val="262626"/>
        </w:rPr>
        <w:t>s</w:t>
      </w:r>
      <w:bookmarkEnd w:id="56"/>
    </w:p>
    <w:p w:rsidR="00865A5A" w:rsidRPr="00942C2B" w:rsidRDefault="00865A5A" w:rsidP="00865A5A">
      <w:pPr>
        <w:spacing w:after="0" w:line="240" w:lineRule="auto"/>
        <w:jc w:val="both"/>
        <w:rPr>
          <w:sz w:val="20"/>
          <w:szCs w:val="20"/>
        </w:rPr>
      </w:pPr>
    </w:p>
    <w:p w:rsidR="00865A5A" w:rsidRPr="005646D7" w:rsidRDefault="00865A5A" w:rsidP="00865A5A">
      <w:pPr>
        <w:spacing w:after="120" w:line="240" w:lineRule="auto"/>
        <w:jc w:val="both"/>
        <w:rPr>
          <w:rFonts w:ascii="Verdana" w:hAnsi="Verdana"/>
          <w:sz w:val="20"/>
          <w:szCs w:val="20"/>
        </w:rPr>
      </w:pPr>
      <w:r>
        <w:rPr>
          <w:rFonts w:ascii="Verdana" w:hAnsi="Verdana"/>
          <w:sz w:val="20"/>
          <w:szCs w:val="20"/>
        </w:rPr>
        <w:t>Student</w:t>
      </w:r>
      <w:r w:rsidRPr="005646D7">
        <w:rPr>
          <w:rFonts w:ascii="Verdana" w:hAnsi="Verdana"/>
          <w:sz w:val="20"/>
          <w:szCs w:val="20"/>
        </w:rPr>
        <w:t>s, in accordance with their age and aptitude, are expected to:</w:t>
      </w:r>
    </w:p>
    <w:p w:rsidR="00865A5A" w:rsidRPr="005646D7" w:rsidRDefault="00865A5A" w:rsidP="00865A5A">
      <w:pPr>
        <w:pStyle w:val="ListParagraph"/>
        <w:numPr>
          <w:ilvl w:val="1"/>
          <w:numId w:val="29"/>
        </w:numPr>
        <w:spacing w:after="120" w:line="240" w:lineRule="auto"/>
        <w:ind w:left="1077" w:hanging="357"/>
        <w:contextualSpacing w:val="0"/>
        <w:jc w:val="both"/>
        <w:rPr>
          <w:rFonts w:ascii="Verdana" w:hAnsi="Verdana"/>
          <w:sz w:val="20"/>
          <w:szCs w:val="20"/>
        </w:rPr>
      </w:pPr>
      <w:r w:rsidRPr="005646D7">
        <w:rPr>
          <w:rFonts w:ascii="Verdana" w:hAnsi="Verdana"/>
          <w:sz w:val="20"/>
          <w:szCs w:val="20"/>
        </w:rPr>
        <w:t>Exercise personal responsibility for the health and safety of themselves and others.</w:t>
      </w:r>
    </w:p>
    <w:p w:rsidR="00865A5A" w:rsidRPr="005646D7" w:rsidRDefault="00865A5A" w:rsidP="00865A5A">
      <w:pPr>
        <w:pStyle w:val="ListParagraph"/>
        <w:numPr>
          <w:ilvl w:val="1"/>
          <w:numId w:val="29"/>
        </w:numPr>
        <w:spacing w:after="120" w:line="240" w:lineRule="auto"/>
        <w:ind w:left="1077" w:hanging="357"/>
        <w:contextualSpacing w:val="0"/>
        <w:jc w:val="both"/>
        <w:rPr>
          <w:rFonts w:ascii="Verdana" w:hAnsi="Verdana"/>
          <w:sz w:val="20"/>
          <w:szCs w:val="20"/>
        </w:rPr>
      </w:pPr>
      <w:r w:rsidRPr="005646D7">
        <w:rPr>
          <w:rFonts w:ascii="Verdana" w:hAnsi="Verdana"/>
          <w:sz w:val="20"/>
          <w:szCs w:val="20"/>
        </w:rPr>
        <w:t>Observe standards of dress consistent with safety and/or hygiene.</w:t>
      </w:r>
    </w:p>
    <w:p w:rsidR="00865A5A" w:rsidRPr="005646D7" w:rsidRDefault="00865A5A" w:rsidP="00865A5A">
      <w:pPr>
        <w:pStyle w:val="ListParagraph"/>
        <w:numPr>
          <w:ilvl w:val="1"/>
          <w:numId w:val="29"/>
        </w:numPr>
        <w:spacing w:after="120" w:line="240" w:lineRule="auto"/>
        <w:ind w:left="1077" w:hanging="357"/>
        <w:contextualSpacing w:val="0"/>
        <w:jc w:val="both"/>
        <w:rPr>
          <w:rFonts w:ascii="Verdana" w:hAnsi="Verdana"/>
          <w:sz w:val="20"/>
          <w:szCs w:val="20"/>
        </w:rPr>
      </w:pPr>
      <w:r w:rsidRPr="005646D7">
        <w:rPr>
          <w:rFonts w:ascii="Verdana" w:hAnsi="Verdana"/>
          <w:sz w:val="20"/>
          <w:szCs w:val="20"/>
        </w:rPr>
        <w:t xml:space="preserve">Observe all the health and safety </w:t>
      </w:r>
      <w:r w:rsidRPr="00B2707D">
        <w:rPr>
          <w:rFonts w:ascii="Verdana" w:hAnsi="Verdana"/>
          <w:sz w:val="20"/>
          <w:szCs w:val="20"/>
        </w:rPr>
        <w:t xml:space="preserve">rules of the school and </w:t>
      </w:r>
      <w:r w:rsidRPr="005646D7">
        <w:rPr>
          <w:rFonts w:ascii="Verdana" w:hAnsi="Verdana"/>
          <w:sz w:val="20"/>
          <w:szCs w:val="20"/>
        </w:rPr>
        <w:t>in particular the instructions of staff given in an emergency.</w:t>
      </w:r>
    </w:p>
    <w:p w:rsidR="00865A5A" w:rsidRPr="005646D7" w:rsidRDefault="00865A5A" w:rsidP="00865A5A">
      <w:pPr>
        <w:pStyle w:val="ListParagraph"/>
        <w:numPr>
          <w:ilvl w:val="1"/>
          <w:numId w:val="29"/>
        </w:numPr>
        <w:spacing w:after="120" w:line="240" w:lineRule="auto"/>
        <w:ind w:left="1077" w:hanging="357"/>
        <w:contextualSpacing w:val="0"/>
        <w:jc w:val="both"/>
        <w:rPr>
          <w:rFonts w:ascii="Verdana" w:hAnsi="Verdana"/>
          <w:sz w:val="20"/>
          <w:szCs w:val="20"/>
        </w:rPr>
      </w:pPr>
      <w:r w:rsidRPr="005646D7">
        <w:rPr>
          <w:rFonts w:ascii="Verdana" w:hAnsi="Verdana"/>
          <w:sz w:val="20"/>
          <w:szCs w:val="20"/>
        </w:rPr>
        <w:t>Use and not wilfully misuse, neglect or interfere with things provided for their health and safety.</w:t>
      </w:r>
    </w:p>
    <w:p w:rsidR="00865A5A" w:rsidRPr="00011EA0" w:rsidRDefault="00865A5A" w:rsidP="00865A5A">
      <w:pPr>
        <w:pStyle w:val="Heading1"/>
        <w:jc w:val="both"/>
        <w:rPr>
          <w:szCs w:val="24"/>
        </w:rPr>
      </w:pPr>
      <w:r>
        <w:rPr>
          <w:sz w:val="20"/>
          <w:szCs w:val="20"/>
        </w:rPr>
        <w:br w:type="page"/>
      </w:r>
      <w:bookmarkStart w:id="57" w:name="_Toc40824935"/>
      <w:bookmarkStart w:id="58" w:name="_Toc219463112"/>
      <w:r w:rsidRPr="00011EA0">
        <w:rPr>
          <w:szCs w:val="24"/>
        </w:rPr>
        <w:lastRenderedPageBreak/>
        <w:t>3. Arrangements</w:t>
      </w:r>
      <w:bookmarkEnd w:id="57"/>
      <w:bookmarkEnd w:id="58"/>
    </w:p>
    <w:p w:rsidR="00865A5A" w:rsidRDefault="00865A5A" w:rsidP="00865A5A">
      <w:pPr>
        <w:jc w:val="both"/>
        <w:rPr>
          <w:sz w:val="20"/>
          <w:szCs w:val="20"/>
        </w:rPr>
      </w:pPr>
    </w:p>
    <w:p w:rsidR="00865A5A" w:rsidRPr="00011EA0" w:rsidRDefault="00865A5A" w:rsidP="00865A5A">
      <w:pPr>
        <w:pStyle w:val="Heading2"/>
        <w:jc w:val="both"/>
        <w:rPr>
          <w:szCs w:val="20"/>
        </w:rPr>
      </w:pPr>
      <w:bookmarkStart w:id="59" w:name="_Toc40824936"/>
      <w:bookmarkStart w:id="60" w:name="_Toc219463113"/>
      <w:r w:rsidRPr="00011EA0">
        <w:rPr>
          <w:szCs w:val="20"/>
        </w:rPr>
        <w:t>3.1</w:t>
      </w:r>
      <w:r w:rsidRPr="00011EA0">
        <w:rPr>
          <w:szCs w:val="20"/>
        </w:rPr>
        <w:tab/>
      </w:r>
      <w:bookmarkEnd w:id="59"/>
      <w:r w:rsidRPr="00011EA0">
        <w:rPr>
          <w:szCs w:val="20"/>
        </w:rPr>
        <w:t>Introduction</w:t>
      </w:r>
      <w:bookmarkEnd w:id="60"/>
    </w:p>
    <w:p w:rsidR="00865A5A" w:rsidRPr="00942C2B" w:rsidRDefault="00865A5A" w:rsidP="00865A5A">
      <w:pPr>
        <w:spacing w:after="0" w:line="240" w:lineRule="auto"/>
        <w:jc w:val="both"/>
        <w:rPr>
          <w:sz w:val="20"/>
          <w:szCs w:val="20"/>
        </w:rPr>
      </w:pPr>
    </w:p>
    <w:p w:rsidR="00865A5A" w:rsidRPr="00B2707D" w:rsidRDefault="00865A5A" w:rsidP="00865A5A">
      <w:pPr>
        <w:numPr>
          <w:ilvl w:val="0"/>
          <w:numId w:val="13"/>
        </w:numPr>
        <w:spacing w:after="120" w:line="240" w:lineRule="auto"/>
        <w:jc w:val="both"/>
        <w:rPr>
          <w:rFonts w:ascii="Verdana" w:hAnsi="Verdana"/>
          <w:sz w:val="20"/>
          <w:szCs w:val="20"/>
        </w:rPr>
      </w:pPr>
      <w:bookmarkStart w:id="61" w:name="_Hlk40808304"/>
      <w:r w:rsidRPr="00011EA0">
        <w:rPr>
          <w:rFonts w:ascii="Verdana" w:hAnsi="Verdana"/>
          <w:sz w:val="20"/>
          <w:szCs w:val="20"/>
        </w:rPr>
        <w:t xml:space="preserve">The following procedures and </w:t>
      </w:r>
      <w:r w:rsidRPr="00B2707D">
        <w:rPr>
          <w:rFonts w:ascii="Verdana" w:hAnsi="Verdana"/>
          <w:sz w:val="20"/>
          <w:szCs w:val="20"/>
        </w:rPr>
        <w:t>arrangements have been established within our school to eliminate or reduce health and safety risks to an acceptable level and to comply with minimum legal requirements:</w:t>
      </w:r>
    </w:p>
    <w:p w:rsidR="00865A5A" w:rsidRPr="00FB292A" w:rsidRDefault="00865A5A" w:rsidP="00865A5A">
      <w:pPr>
        <w:numPr>
          <w:ilvl w:val="0"/>
          <w:numId w:val="13"/>
        </w:numPr>
        <w:spacing w:after="120" w:line="240" w:lineRule="auto"/>
        <w:jc w:val="both"/>
        <w:rPr>
          <w:bCs/>
          <w:szCs w:val="20"/>
        </w:rPr>
      </w:pPr>
      <w:r w:rsidRPr="00B2707D">
        <w:rPr>
          <w:rFonts w:ascii="Verdana" w:hAnsi="Verdana"/>
          <w:sz w:val="20"/>
          <w:szCs w:val="20"/>
        </w:rPr>
        <w:t xml:space="preserve">The list provides a summary of all the key Health and Safety arrangements applicable to the school.  </w:t>
      </w:r>
      <w:bookmarkStart w:id="62" w:name="_Toc40822419"/>
      <w:bookmarkStart w:id="63" w:name="_Toc40823341"/>
      <w:bookmarkStart w:id="64" w:name="_Toc40823711"/>
      <w:bookmarkStart w:id="65" w:name="_Toc40824937"/>
      <w:bookmarkEnd w:id="61"/>
    </w:p>
    <w:p w:rsidR="00865A5A" w:rsidRPr="00B2707D" w:rsidRDefault="00865A5A" w:rsidP="00865A5A">
      <w:pPr>
        <w:numPr>
          <w:ilvl w:val="0"/>
          <w:numId w:val="13"/>
        </w:numPr>
        <w:spacing w:after="120" w:line="240" w:lineRule="auto"/>
        <w:jc w:val="both"/>
        <w:rPr>
          <w:bCs/>
          <w:szCs w:val="20"/>
        </w:rPr>
      </w:pPr>
      <w:bookmarkStart w:id="66" w:name="_Toc323742176"/>
      <w:r w:rsidRPr="00B2707D">
        <w:rPr>
          <w:bCs/>
          <w:szCs w:val="20"/>
        </w:rPr>
        <w:t>Accident and Incident Reporting</w:t>
      </w:r>
      <w:bookmarkEnd w:id="66"/>
    </w:p>
    <w:p w:rsidR="00865A5A" w:rsidRPr="00B2707D" w:rsidRDefault="00865A5A" w:rsidP="00865A5A">
      <w:pPr>
        <w:spacing w:after="0" w:line="240" w:lineRule="auto"/>
        <w:jc w:val="both"/>
        <w:rPr>
          <w:sz w:val="20"/>
          <w:szCs w:val="20"/>
        </w:rPr>
      </w:pPr>
    </w:p>
    <w:p w:rsidR="00865A5A" w:rsidRPr="00B2707D" w:rsidRDefault="00865A5A" w:rsidP="00865A5A">
      <w:pPr>
        <w:spacing w:after="120" w:line="240" w:lineRule="auto"/>
        <w:ind w:left="720" w:hanging="720"/>
        <w:rPr>
          <w:rFonts w:ascii="Verdana" w:hAnsi="Verdana"/>
          <w:sz w:val="20"/>
          <w:szCs w:val="20"/>
        </w:rPr>
      </w:pPr>
      <w:r w:rsidRPr="00B2707D">
        <w:rPr>
          <w:rFonts w:ascii="Verdana" w:hAnsi="Verdana"/>
          <w:sz w:val="20"/>
          <w:szCs w:val="20"/>
        </w:rPr>
        <w:t>3.2.1</w:t>
      </w:r>
      <w:r w:rsidRPr="00B2707D">
        <w:rPr>
          <w:rFonts w:ascii="Verdana" w:hAnsi="Verdana"/>
          <w:sz w:val="20"/>
          <w:szCs w:val="20"/>
        </w:rPr>
        <w:tab/>
        <w:t xml:space="preserve">All staff are required to ensure that all accidents are reported to Headteacher (or designated responsible person) who will ensure that the accident is investigated and reported to the Governing Body and the Health and Safety Executive as appropriate.  </w:t>
      </w:r>
    </w:p>
    <w:p w:rsidR="00865A5A" w:rsidRPr="00B2707D" w:rsidRDefault="00865A5A" w:rsidP="00865A5A">
      <w:pPr>
        <w:spacing w:after="120" w:line="240" w:lineRule="auto"/>
        <w:ind w:left="720" w:hanging="720"/>
        <w:rPr>
          <w:rFonts w:ascii="Verdana" w:hAnsi="Verdana"/>
          <w:sz w:val="20"/>
          <w:szCs w:val="20"/>
        </w:rPr>
      </w:pPr>
      <w:r w:rsidRPr="00B2707D">
        <w:rPr>
          <w:rFonts w:ascii="Verdana" w:hAnsi="Verdana"/>
          <w:sz w:val="20"/>
          <w:szCs w:val="20"/>
        </w:rPr>
        <w:t>3.2.2</w:t>
      </w:r>
      <w:r w:rsidRPr="00B2707D">
        <w:rPr>
          <w:rFonts w:ascii="Verdana" w:hAnsi="Verdana"/>
          <w:sz w:val="20"/>
          <w:szCs w:val="20"/>
        </w:rPr>
        <w:tab/>
        <w:t xml:space="preserve">All incidents or near misses – i.e. something which has the potential to cause harm although it doesn’t do so on this occasion – must also be reported so they can be investigated and appropriate steps are taken to prevent a more serious reoccurrence. </w:t>
      </w:r>
    </w:p>
    <w:p w:rsidR="00865A5A" w:rsidRPr="00B2707D" w:rsidRDefault="00865A5A" w:rsidP="00865A5A">
      <w:pPr>
        <w:spacing w:after="120" w:line="240" w:lineRule="auto"/>
        <w:ind w:left="720" w:hanging="720"/>
        <w:rPr>
          <w:rFonts w:ascii="Verdana" w:hAnsi="Verdana"/>
          <w:sz w:val="20"/>
          <w:szCs w:val="20"/>
        </w:rPr>
      </w:pPr>
    </w:p>
    <w:p w:rsidR="00865A5A" w:rsidRPr="00B2707D" w:rsidRDefault="00865A5A" w:rsidP="00865A5A">
      <w:pPr>
        <w:pStyle w:val="Heading2"/>
        <w:spacing w:after="120" w:line="240" w:lineRule="auto"/>
        <w:rPr>
          <w:b/>
          <w:iCs/>
          <w:color w:val="auto"/>
          <w:szCs w:val="20"/>
        </w:rPr>
      </w:pPr>
      <w:bookmarkStart w:id="67" w:name="_Toc323742177"/>
      <w:bookmarkStart w:id="68" w:name="_Toc219463114"/>
      <w:r w:rsidRPr="00B2707D">
        <w:rPr>
          <w:bCs/>
          <w:color w:val="auto"/>
          <w:szCs w:val="20"/>
        </w:rPr>
        <w:t>3.3</w:t>
      </w:r>
      <w:r w:rsidRPr="00B2707D">
        <w:rPr>
          <w:bCs/>
          <w:color w:val="auto"/>
          <w:szCs w:val="20"/>
        </w:rPr>
        <w:tab/>
        <w:t xml:space="preserve">Asbestos </w:t>
      </w:r>
      <w:r w:rsidRPr="00B2707D">
        <w:rPr>
          <w:iCs/>
          <w:color w:val="auto"/>
          <w:szCs w:val="20"/>
        </w:rPr>
        <w:t>- if applicable</w:t>
      </w:r>
      <w:bookmarkEnd w:id="67"/>
      <w:bookmarkEnd w:id="68"/>
    </w:p>
    <w:p w:rsidR="00865A5A" w:rsidRPr="00B2707D" w:rsidRDefault="00865A5A" w:rsidP="00865A5A">
      <w:pPr>
        <w:spacing w:after="0" w:line="240" w:lineRule="auto"/>
        <w:jc w:val="both"/>
        <w:rPr>
          <w:sz w:val="20"/>
          <w:szCs w:val="20"/>
        </w:rPr>
      </w:pP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3.3.1</w:t>
      </w:r>
      <w:r w:rsidRPr="00B2707D">
        <w:rPr>
          <w:rFonts w:ascii="Verdana" w:hAnsi="Verdana"/>
          <w:iCs/>
          <w:sz w:val="20"/>
          <w:szCs w:val="20"/>
        </w:rPr>
        <w:tab/>
        <w:t xml:space="preserve">All employees must read and ensure they have read and understood the </w:t>
      </w:r>
      <w:r w:rsidRPr="00B2707D">
        <w:rPr>
          <w:rFonts w:ascii="Verdana" w:hAnsi="Verdana"/>
          <w:sz w:val="20"/>
          <w:szCs w:val="20"/>
        </w:rPr>
        <w:t>school</w:t>
      </w:r>
      <w:r w:rsidRPr="00B2707D">
        <w:rPr>
          <w:rFonts w:ascii="Verdana" w:hAnsi="Verdana"/>
          <w:iCs/>
          <w:sz w:val="20"/>
          <w:szCs w:val="20"/>
        </w:rPr>
        <w:t>’s Asbestos Management policy.</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3.3.2</w:t>
      </w:r>
      <w:r w:rsidRPr="00B2707D">
        <w:rPr>
          <w:rFonts w:ascii="Verdana" w:hAnsi="Verdana"/>
          <w:iCs/>
          <w:sz w:val="20"/>
          <w:szCs w:val="20"/>
        </w:rPr>
        <w:tab/>
        <w:t xml:space="preserve">The </w:t>
      </w:r>
      <w:r>
        <w:rPr>
          <w:rFonts w:ascii="Verdana" w:hAnsi="Verdana"/>
          <w:iCs/>
          <w:sz w:val="20"/>
          <w:szCs w:val="20"/>
        </w:rPr>
        <w:t>Office Manager</w:t>
      </w:r>
      <w:r w:rsidRPr="00B2707D">
        <w:rPr>
          <w:rFonts w:ascii="Verdana" w:hAnsi="Verdana"/>
          <w:iCs/>
          <w:sz w:val="20"/>
          <w:szCs w:val="20"/>
        </w:rPr>
        <w:t xml:space="preserve"> is responsible for ensuring that the </w:t>
      </w:r>
      <w:r w:rsidRPr="00B2707D">
        <w:rPr>
          <w:rFonts w:ascii="Verdana" w:hAnsi="Verdana"/>
          <w:b/>
          <w:bCs/>
          <w:sz w:val="20"/>
          <w:szCs w:val="20"/>
        </w:rPr>
        <w:t>school</w:t>
      </w:r>
      <w:r w:rsidRPr="00B2707D">
        <w:rPr>
          <w:rFonts w:ascii="Verdana" w:hAnsi="Verdana"/>
          <w:iCs/>
          <w:sz w:val="20"/>
          <w:szCs w:val="20"/>
        </w:rPr>
        <w:t xml:space="preserve"> Asbestos Log is read and signed by all contractors before starting any work on the premises.</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3.3.3</w:t>
      </w:r>
      <w:r w:rsidRPr="00B2707D">
        <w:rPr>
          <w:rFonts w:ascii="Verdana" w:hAnsi="Verdana"/>
          <w:iCs/>
          <w:sz w:val="20"/>
          <w:szCs w:val="20"/>
        </w:rPr>
        <w:tab/>
        <w:t xml:space="preserve">Staff must not affix anything to walls, ceilings etc. without first obtaining approval from </w:t>
      </w:r>
      <w:r w:rsidRPr="00B2707D">
        <w:rPr>
          <w:rFonts w:ascii="Verdana" w:hAnsi="Verdana"/>
          <w:b/>
          <w:bCs/>
          <w:iCs/>
          <w:sz w:val="20"/>
          <w:szCs w:val="20"/>
        </w:rPr>
        <w:t>Headteacher/Premises Manager</w:t>
      </w:r>
      <w:r w:rsidRPr="00B2707D">
        <w:rPr>
          <w:rFonts w:ascii="Verdana" w:hAnsi="Verdana"/>
          <w:iCs/>
          <w:sz w:val="20"/>
          <w:szCs w:val="20"/>
        </w:rPr>
        <w:t>.</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3.3.4</w:t>
      </w:r>
      <w:r w:rsidRPr="00B2707D">
        <w:rPr>
          <w:rFonts w:ascii="Verdana" w:hAnsi="Verdana"/>
          <w:iCs/>
          <w:sz w:val="20"/>
          <w:szCs w:val="20"/>
        </w:rPr>
        <w:tab/>
        <w:t xml:space="preserve">Staff must report any damage to asbestos materials immediately to </w:t>
      </w:r>
      <w:r w:rsidRPr="00B2707D">
        <w:rPr>
          <w:rFonts w:ascii="Verdana" w:hAnsi="Verdana"/>
          <w:b/>
          <w:bCs/>
          <w:sz w:val="20"/>
          <w:szCs w:val="20"/>
        </w:rPr>
        <w:t>Headteacher</w:t>
      </w:r>
      <w:r w:rsidRPr="00B2707D">
        <w:rPr>
          <w:rFonts w:ascii="Verdana" w:hAnsi="Verdana"/>
          <w:iCs/>
          <w:sz w:val="20"/>
          <w:szCs w:val="20"/>
        </w:rPr>
        <w:t xml:space="preserve">. </w:t>
      </w:r>
    </w:p>
    <w:p w:rsidR="00865A5A" w:rsidRPr="003A07C3" w:rsidRDefault="00865A5A" w:rsidP="00865A5A">
      <w:pPr>
        <w:spacing w:before="240" w:after="120" w:line="240" w:lineRule="auto"/>
        <w:ind w:left="720" w:hanging="720"/>
        <w:jc w:val="both"/>
        <w:rPr>
          <w:rFonts w:ascii="Verdana" w:hAnsi="Verdana"/>
          <w:iCs/>
          <w:color w:val="FF0000"/>
          <w:sz w:val="20"/>
          <w:szCs w:val="20"/>
        </w:rPr>
      </w:pPr>
      <w:r w:rsidRPr="00B2707D">
        <w:rPr>
          <w:rFonts w:ascii="Verdana" w:hAnsi="Verdana"/>
          <w:iCs/>
          <w:sz w:val="20"/>
          <w:szCs w:val="20"/>
        </w:rPr>
        <w:t>3.3.5</w:t>
      </w:r>
      <w:r w:rsidRPr="00B2707D">
        <w:rPr>
          <w:rFonts w:ascii="Verdana" w:hAnsi="Verdana"/>
          <w:iCs/>
          <w:sz w:val="20"/>
          <w:szCs w:val="20"/>
        </w:rPr>
        <w:tab/>
        <w:t xml:space="preserve">Where damage to asbestos material has occurred the area must be evacuated and secured.  </w:t>
      </w:r>
      <w:r w:rsidRPr="00B2707D">
        <w:rPr>
          <w:rFonts w:ascii="Verdana" w:hAnsi="Verdana"/>
          <w:b/>
          <w:bCs/>
          <w:sz w:val="20"/>
          <w:szCs w:val="20"/>
        </w:rPr>
        <w:t>Headteacher</w:t>
      </w:r>
      <w:r w:rsidRPr="00B2707D">
        <w:rPr>
          <w:rFonts w:ascii="Verdana" w:hAnsi="Verdana"/>
          <w:iCs/>
          <w:sz w:val="20"/>
          <w:szCs w:val="20"/>
        </w:rPr>
        <w:t xml:space="preserve"> will immediately notify the </w:t>
      </w:r>
      <w:r w:rsidRPr="00B2707D">
        <w:rPr>
          <w:rFonts w:ascii="Verdana" w:hAnsi="Verdana"/>
          <w:b/>
          <w:bCs/>
          <w:iCs/>
          <w:sz w:val="20"/>
          <w:szCs w:val="20"/>
        </w:rPr>
        <w:t xml:space="preserve">Governing Body </w:t>
      </w:r>
      <w:r w:rsidRPr="00B2707D">
        <w:rPr>
          <w:rFonts w:ascii="Verdana" w:hAnsi="Verdana"/>
          <w:iCs/>
          <w:sz w:val="20"/>
          <w:szCs w:val="20"/>
        </w:rPr>
        <w:t>by telephone.</w:t>
      </w:r>
    </w:p>
    <w:p w:rsidR="00865A5A" w:rsidRPr="003A07C3" w:rsidRDefault="00865A5A" w:rsidP="00865A5A">
      <w:pPr>
        <w:spacing w:before="240" w:after="120" w:line="240" w:lineRule="auto"/>
        <w:jc w:val="both"/>
        <w:rPr>
          <w:rFonts w:ascii="Verdana" w:hAnsi="Verdana"/>
          <w:iCs/>
          <w:color w:val="FF0000"/>
          <w:sz w:val="20"/>
          <w:szCs w:val="20"/>
        </w:rPr>
      </w:pPr>
    </w:p>
    <w:p w:rsidR="00865A5A" w:rsidRDefault="00865A5A" w:rsidP="00865A5A">
      <w:pPr>
        <w:pStyle w:val="Heading2"/>
        <w:spacing w:after="120" w:line="240" w:lineRule="auto"/>
        <w:rPr>
          <w:bCs/>
          <w:szCs w:val="20"/>
        </w:rPr>
      </w:pPr>
      <w:bookmarkStart w:id="69" w:name="_Toc323742178"/>
      <w:bookmarkStart w:id="70" w:name="_Toc219463115"/>
      <w:r w:rsidRPr="003A07C3">
        <w:rPr>
          <w:bCs/>
          <w:szCs w:val="20"/>
        </w:rPr>
        <w:t>3.4</w:t>
      </w:r>
      <w:r w:rsidRPr="003A07C3">
        <w:rPr>
          <w:bCs/>
          <w:szCs w:val="20"/>
        </w:rPr>
        <w:tab/>
        <w:t>Contractors</w:t>
      </w:r>
      <w:bookmarkEnd w:id="69"/>
      <w:bookmarkEnd w:id="70"/>
    </w:p>
    <w:p w:rsidR="00865A5A" w:rsidRPr="00942C2B" w:rsidRDefault="00865A5A" w:rsidP="00865A5A">
      <w:pPr>
        <w:spacing w:after="0" w:line="240" w:lineRule="auto"/>
        <w:jc w:val="both"/>
        <w:rPr>
          <w:sz w:val="20"/>
          <w:szCs w:val="20"/>
        </w:rPr>
      </w:pPr>
    </w:p>
    <w:p w:rsidR="00865A5A" w:rsidRPr="00B2707D" w:rsidRDefault="00865A5A" w:rsidP="00865A5A">
      <w:pPr>
        <w:spacing w:after="120" w:line="240" w:lineRule="auto"/>
        <w:ind w:left="720" w:hanging="720"/>
        <w:jc w:val="both"/>
        <w:rPr>
          <w:rFonts w:ascii="Verdana" w:hAnsi="Verdana"/>
          <w:sz w:val="20"/>
          <w:szCs w:val="20"/>
        </w:rPr>
      </w:pPr>
      <w:r w:rsidRPr="003A07C3">
        <w:rPr>
          <w:rFonts w:ascii="Verdana" w:hAnsi="Verdana"/>
          <w:iCs/>
          <w:sz w:val="20"/>
          <w:szCs w:val="20"/>
        </w:rPr>
        <w:t>3.4.1</w:t>
      </w:r>
      <w:r w:rsidRPr="003A07C3">
        <w:rPr>
          <w:rFonts w:ascii="Verdana" w:hAnsi="Verdana"/>
          <w:iCs/>
          <w:sz w:val="20"/>
          <w:szCs w:val="20"/>
        </w:rPr>
        <w:tab/>
        <w:t xml:space="preserve">The </w:t>
      </w:r>
      <w:r>
        <w:rPr>
          <w:rFonts w:ascii="Verdana" w:hAnsi="Verdana"/>
          <w:iCs/>
          <w:sz w:val="20"/>
          <w:szCs w:val="20"/>
        </w:rPr>
        <w:t>Office</w:t>
      </w:r>
      <w:r w:rsidRPr="003A07C3">
        <w:rPr>
          <w:rFonts w:ascii="Verdana" w:hAnsi="Verdana"/>
          <w:iCs/>
          <w:sz w:val="20"/>
          <w:szCs w:val="20"/>
        </w:rPr>
        <w:t xml:space="preserve"> </w:t>
      </w:r>
      <w:r w:rsidRPr="00B2707D">
        <w:rPr>
          <w:rFonts w:ascii="Verdana" w:hAnsi="Verdana"/>
          <w:iCs/>
          <w:sz w:val="20"/>
          <w:szCs w:val="20"/>
        </w:rPr>
        <w:t xml:space="preserve">Manager is responsible for the selection and management of contractors in </w:t>
      </w:r>
      <w:r w:rsidRPr="00B2707D">
        <w:rPr>
          <w:rFonts w:ascii="Verdana" w:hAnsi="Verdana"/>
          <w:sz w:val="20"/>
          <w:szCs w:val="20"/>
        </w:rPr>
        <w:t>accordance with the school’s Managing Contractors’ Policy.</w:t>
      </w:r>
    </w:p>
    <w:p w:rsidR="00865A5A" w:rsidRPr="00B2707D" w:rsidRDefault="00865A5A" w:rsidP="00865A5A">
      <w:pPr>
        <w:spacing w:after="120" w:line="240" w:lineRule="auto"/>
        <w:jc w:val="both"/>
        <w:rPr>
          <w:rFonts w:ascii="Verdana" w:hAnsi="Verdana"/>
          <w:sz w:val="20"/>
          <w:szCs w:val="20"/>
        </w:rPr>
      </w:pPr>
    </w:p>
    <w:p w:rsidR="00865A5A" w:rsidRPr="00B2707D" w:rsidRDefault="00865A5A" w:rsidP="00865A5A">
      <w:pPr>
        <w:pStyle w:val="Heading2"/>
        <w:spacing w:after="120" w:line="240" w:lineRule="auto"/>
        <w:rPr>
          <w:color w:val="auto"/>
          <w:szCs w:val="20"/>
        </w:rPr>
      </w:pPr>
      <w:bookmarkStart w:id="71" w:name="_Toc323742179"/>
      <w:bookmarkStart w:id="72" w:name="_Toc219463116"/>
      <w:r w:rsidRPr="00B2707D">
        <w:rPr>
          <w:bCs/>
          <w:color w:val="auto"/>
          <w:szCs w:val="20"/>
        </w:rPr>
        <w:t>3.5</w:t>
      </w:r>
      <w:r w:rsidRPr="00B2707D">
        <w:rPr>
          <w:bCs/>
          <w:color w:val="auto"/>
          <w:szCs w:val="20"/>
        </w:rPr>
        <w:tab/>
        <w:t xml:space="preserve">Curriculum Safety </w:t>
      </w:r>
      <w:r w:rsidRPr="00B2707D">
        <w:rPr>
          <w:color w:val="auto"/>
          <w:szCs w:val="20"/>
        </w:rPr>
        <w:t>(including off-site learning activities)</w:t>
      </w:r>
      <w:bookmarkEnd w:id="71"/>
      <w:bookmarkEnd w:id="72"/>
    </w:p>
    <w:p w:rsidR="00865A5A" w:rsidRPr="00B2707D" w:rsidRDefault="00865A5A" w:rsidP="00865A5A">
      <w:pPr>
        <w:spacing w:after="0" w:line="240" w:lineRule="auto"/>
        <w:jc w:val="both"/>
        <w:rPr>
          <w:sz w:val="20"/>
          <w:szCs w:val="20"/>
        </w:rPr>
      </w:pP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3.5.1</w:t>
      </w:r>
      <w:r w:rsidRPr="00B2707D">
        <w:rPr>
          <w:rFonts w:ascii="Verdana" w:hAnsi="Verdana"/>
          <w:iCs/>
          <w:sz w:val="20"/>
          <w:szCs w:val="20"/>
        </w:rPr>
        <w:tab/>
        <w:t xml:space="preserve">All curriculum leaders are responsible for ensuring that risk assessments are in place for curriculum activities where there is a potential risk to staff and students. </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3.5.2</w:t>
      </w:r>
      <w:r w:rsidRPr="00B2707D">
        <w:rPr>
          <w:rFonts w:ascii="Verdana" w:hAnsi="Verdana"/>
          <w:iCs/>
          <w:sz w:val="20"/>
          <w:szCs w:val="20"/>
        </w:rPr>
        <w:tab/>
        <w:t>The risk assessments must be made known to all teaching and support staff and reviewed regularly.</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lastRenderedPageBreak/>
        <w:t>3.5.3</w:t>
      </w:r>
      <w:r w:rsidRPr="00B2707D">
        <w:rPr>
          <w:rFonts w:ascii="Verdana" w:hAnsi="Verdana"/>
          <w:iCs/>
          <w:sz w:val="20"/>
          <w:szCs w:val="20"/>
        </w:rPr>
        <w:tab/>
        <w:t xml:space="preserve">Guidance from CLEAPSS, </w:t>
      </w:r>
      <w:proofErr w:type="spellStart"/>
      <w:r w:rsidRPr="00B2707D">
        <w:rPr>
          <w:rFonts w:ascii="Verdana" w:hAnsi="Verdana"/>
          <w:iCs/>
          <w:sz w:val="20"/>
          <w:szCs w:val="20"/>
        </w:rPr>
        <w:t>AfPE</w:t>
      </w:r>
      <w:proofErr w:type="spellEnd"/>
      <w:r w:rsidRPr="00B2707D">
        <w:rPr>
          <w:rFonts w:ascii="Verdana" w:hAnsi="Verdana"/>
          <w:iCs/>
          <w:sz w:val="20"/>
          <w:szCs w:val="20"/>
        </w:rPr>
        <w:t xml:space="preserve"> and other lead bodies should be adopted as appropriate.</w:t>
      </w:r>
    </w:p>
    <w:p w:rsidR="00865A5A" w:rsidRPr="00B2707D" w:rsidRDefault="00865A5A" w:rsidP="00865A5A">
      <w:pPr>
        <w:spacing w:after="120" w:line="240" w:lineRule="auto"/>
        <w:jc w:val="both"/>
        <w:rPr>
          <w:rFonts w:ascii="Verdana" w:hAnsi="Verdana"/>
          <w:sz w:val="20"/>
          <w:szCs w:val="20"/>
        </w:rPr>
      </w:pPr>
    </w:p>
    <w:p w:rsidR="00865A5A" w:rsidRPr="00B2707D" w:rsidRDefault="00865A5A" w:rsidP="00865A5A">
      <w:pPr>
        <w:pStyle w:val="Heading2"/>
        <w:spacing w:after="120" w:line="240" w:lineRule="auto"/>
        <w:rPr>
          <w:bCs/>
          <w:color w:val="auto"/>
          <w:szCs w:val="20"/>
        </w:rPr>
      </w:pPr>
      <w:bookmarkStart w:id="73" w:name="_Toc323742180"/>
      <w:bookmarkStart w:id="74" w:name="_Toc219463117"/>
      <w:r w:rsidRPr="00B2707D">
        <w:rPr>
          <w:bCs/>
          <w:color w:val="auto"/>
          <w:szCs w:val="20"/>
        </w:rPr>
        <w:t>3.6</w:t>
      </w:r>
      <w:r w:rsidRPr="00B2707D">
        <w:rPr>
          <w:bCs/>
          <w:color w:val="auto"/>
          <w:szCs w:val="20"/>
        </w:rPr>
        <w:tab/>
        <w:t>Display Screen Equipment</w:t>
      </w:r>
      <w:bookmarkEnd w:id="73"/>
      <w:bookmarkEnd w:id="74"/>
    </w:p>
    <w:p w:rsidR="00865A5A" w:rsidRPr="00B2707D" w:rsidRDefault="00865A5A" w:rsidP="00865A5A">
      <w:pPr>
        <w:spacing w:after="0" w:line="240" w:lineRule="auto"/>
        <w:jc w:val="both"/>
        <w:rPr>
          <w:rFonts w:ascii="Verdana" w:hAnsi="Verdana"/>
          <w:iCs/>
          <w:sz w:val="20"/>
          <w:szCs w:val="20"/>
        </w:rPr>
      </w:pP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3.6.1</w:t>
      </w:r>
      <w:r w:rsidRPr="00B2707D">
        <w:rPr>
          <w:rFonts w:ascii="Verdana" w:hAnsi="Verdana"/>
          <w:iCs/>
          <w:sz w:val="20"/>
          <w:szCs w:val="20"/>
        </w:rPr>
        <w:tab/>
      </w:r>
      <w:r w:rsidRPr="00B2707D">
        <w:rPr>
          <w:rFonts w:ascii="Verdana" w:hAnsi="Verdana"/>
          <w:sz w:val="20"/>
          <w:szCs w:val="20"/>
        </w:rPr>
        <w:t>Headteacher</w:t>
      </w:r>
      <w:r w:rsidRPr="00B2707D">
        <w:rPr>
          <w:rFonts w:ascii="Verdana" w:hAnsi="Verdana"/>
          <w:iCs/>
          <w:sz w:val="20"/>
          <w:szCs w:val="20"/>
        </w:rPr>
        <w:t xml:space="preserve"> is responsible for ensuring that DSE assessments are completed for administrative staff and teaching staff who regularly use laptops or desktop PCs.</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3.6.2</w:t>
      </w:r>
      <w:r w:rsidRPr="00B2707D">
        <w:rPr>
          <w:rFonts w:ascii="Verdana" w:hAnsi="Verdana"/>
          <w:iCs/>
          <w:sz w:val="20"/>
          <w:szCs w:val="20"/>
        </w:rPr>
        <w:tab/>
        <w:t>Regular laptop users will be provided with docking stations.</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3.6.3</w:t>
      </w:r>
      <w:r w:rsidRPr="00B2707D">
        <w:rPr>
          <w:rFonts w:ascii="Verdana" w:hAnsi="Verdana"/>
          <w:iCs/>
          <w:sz w:val="20"/>
          <w:szCs w:val="20"/>
        </w:rPr>
        <w:tab/>
        <w:t>Staff are reminded that laptops should not be used on laps, chair arms and other unsuitable surfaces.</w:t>
      </w:r>
    </w:p>
    <w:p w:rsidR="00865A5A" w:rsidRPr="00B2707D" w:rsidRDefault="00865A5A" w:rsidP="00865A5A">
      <w:pPr>
        <w:spacing w:after="120" w:line="240" w:lineRule="auto"/>
        <w:jc w:val="both"/>
        <w:rPr>
          <w:rFonts w:ascii="Verdana" w:hAnsi="Verdana"/>
          <w:iCs/>
          <w:sz w:val="20"/>
          <w:szCs w:val="20"/>
        </w:rPr>
      </w:pPr>
    </w:p>
    <w:p w:rsidR="00865A5A" w:rsidRPr="00B2707D" w:rsidRDefault="00865A5A" w:rsidP="00865A5A">
      <w:pPr>
        <w:pStyle w:val="Heading2"/>
        <w:spacing w:after="120" w:line="240" w:lineRule="auto"/>
        <w:rPr>
          <w:bCs/>
          <w:color w:val="auto"/>
          <w:szCs w:val="20"/>
        </w:rPr>
      </w:pPr>
      <w:bookmarkStart w:id="75" w:name="_Toc323742181"/>
      <w:bookmarkStart w:id="76" w:name="_Toc219463118"/>
      <w:r w:rsidRPr="00B2707D">
        <w:rPr>
          <w:bCs/>
          <w:color w:val="auto"/>
          <w:szCs w:val="20"/>
        </w:rPr>
        <w:t>3.7</w:t>
      </w:r>
      <w:r w:rsidRPr="00B2707D">
        <w:rPr>
          <w:bCs/>
          <w:color w:val="auto"/>
          <w:szCs w:val="20"/>
        </w:rPr>
        <w:tab/>
        <w:t>Educational Visits and Journeys</w:t>
      </w:r>
      <w:bookmarkEnd w:id="75"/>
      <w:bookmarkEnd w:id="76"/>
    </w:p>
    <w:p w:rsidR="00865A5A" w:rsidRPr="00B2707D" w:rsidRDefault="00865A5A" w:rsidP="00865A5A">
      <w:pPr>
        <w:spacing w:after="0" w:line="240" w:lineRule="auto"/>
        <w:jc w:val="both"/>
        <w:rPr>
          <w:sz w:val="20"/>
          <w:szCs w:val="20"/>
        </w:rPr>
      </w:pP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3.7.1</w:t>
      </w:r>
      <w:r w:rsidRPr="00B2707D">
        <w:rPr>
          <w:rFonts w:ascii="Verdana" w:hAnsi="Verdana"/>
          <w:iCs/>
          <w:sz w:val="20"/>
          <w:szCs w:val="20"/>
        </w:rPr>
        <w:tab/>
      </w:r>
      <w:bookmarkStart w:id="77" w:name="_Hlk53489383"/>
      <w:r w:rsidRPr="00B2707D">
        <w:rPr>
          <w:rFonts w:ascii="Verdana" w:hAnsi="Verdana"/>
          <w:sz w:val="20"/>
          <w:szCs w:val="20"/>
        </w:rPr>
        <w:t>Headteacher</w:t>
      </w:r>
      <w:r w:rsidRPr="00B2707D">
        <w:rPr>
          <w:rFonts w:ascii="Verdana" w:hAnsi="Verdana"/>
          <w:iCs/>
          <w:sz w:val="20"/>
          <w:szCs w:val="20"/>
        </w:rPr>
        <w:t xml:space="preserve"> </w:t>
      </w:r>
      <w:bookmarkEnd w:id="77"/>
      <w:r w:rsidRPr="00B2707D">
        <w:rPr>
          <w:rFonts w:ascii="Verdana" w:hAnsi="Verdana"/>
          <w:iCs/>
          <w:sz w:val="20"/>
          <w:szCs w:val="20"/>
        </w:rPr>
        <w:t>is responsible for appointing an Educational Visits Coordinator (EVC) and providing them with suitable training and the necessary resources for them to complete their duties.</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3.7.2</w:t>
      </w:r>
      <w:r w:rsidRPr="00B2707D">
        <w:rPr>
          <w:rFonts w:ascii="Verdana" w:hAnsi="Verdana"/>
          <w:iCs/>
          <w:sz w:val="20"/>
          <w:szCs w:val="20"/>
        </w:rPr>
        <w:tab/>
      </w:r>
      <w:r w:rsidRPr="00B2707D">
        <w:rPr>
          <w:rFonts w:ascii="Verdana" w:hAnsi="Verdana"/>
          <w:sz w:val="20"/>
          <w:szCs w:val="20"/>
        </w:rPr>
        <w:t>Headteacher</w:t>
      </w:r>
      <w:r w:rsidRPr="00B2707D">
        <w:rPr>
          <w:rFonts w:ascii="Verdana" w:hAnsi="Verdana"/>
          <w:iCs/>
          <w:sz w:val="20"/>
          <w:szCs w:val="20"/>
        </w:rPr>
        <w:t xml:space="preserve"> and the EVC are responsible for ensuring that all </w:t>
      </w:r>
      <w:r w:rsidRPr="00B2707D">
        <w:rPr>
          <w:rFonts w:ascii="Verdana" w:hAnsi="Verdana"/>
          <w:sz w:val="20"/>
          <w:szCs w:val="20"/>
        </w:rPr>
        <w:t>school</w:t>
      </w:r>
      <w:r w:rsidRPr="00B2707D">
        <w:rPr>
          <w:rFonts w:ascii="Verdana" w:hAnsi="Verdana"/>
          <w:iCs/>
          <w:sz w:val="20"/>
          <w:szCs w:val="20"/>
        </w:rPr>
        <w:t xml:space="preserve"> outings are managed in accordance with the</w:t>
      </w:r>
      <w:r w:rsidRPr="00B2707D">
        <w:rPr>
          <w:rFonts w:ascii="Verdana" w:hAnsi="Verdana"/>
          <w:sz w:val="20"/>
          <w:szCs w:val="20"/>
        </w:rPr>
        <w:t xml:space="preserve"> school </w:t>
      </w:r>
      <w:r w:rsidRPr="00B2707D">
        <w:rPr>
          <w:rFonts w:ascii="Verdana" w:hAnsi="Verdana"/>
          <w:iCs/>
          <w:sz w:val="20"/>
          <w:szCs w:val="20"/>
        </w:rPr>
        <w:t xml:space="preserve">policy for Educational Visits </w:t>
      </w:r>
    </w:p>
    <w:p w:rsidR="00865A5A" w:rsidRPr="00B2707D" w:rsidRDefault="00865A5A" w:rsidP="00865A5A">
      <w:pPr>
        <w:spacing w:after="120" w:line="240" w:lineRule="auto"/>
        <w:jc w:val="both"/>
        <w:rPr>
          <w:rFonts w:ascii="Verdana" w:hAnsi="Verdana"/>
          <w:iCs/>
          <w:sz w:val="20"/>
          <w:szCs w:val="20"/>
        </w:rPr>
      </w:pPr>
      <w:r w:rsidRPr="00B2707D">
        <w:rPr>
          <w:rFonts w:ascii="Verdana" w:hAnsi="Verdana"/>
          <w:iCs/>
          <w:sz w:val="20"/>
          <w:szCs w:val="20"/>
        </w:rPr>
        <w:t>3.7.3</w:t>
      </w:r>
      <w:r w:rsidRPr="00B2707D">
        <w:rPr>
          <w:rFonts w:ascii="Verdana" w:hAnsi="Verdana"/>
          <w:iCs/>
          <w:sz w:val="20"/>
          <w:szCs w:val="20"/>
        </w:rPr>
        <w:tab/>
        <w:t>Staff involved in Educational Visit should be familiar with the Educational Visits Policy.</w:t>
      </w:r>
    </w:p>
    <w:p w:rsidR="00865A5A" w:rsidRPr="00B2707D" w:rsidRDefault="00865A5A" w:rsidP="00865A5A">
      <w:pPr>
        <w:spacing w:after="120" w:line="240" w:lineRule="auto"/>
        <w:jc w:val="both"/>
        <w:rPr>
          <w:rFonts w:ascii="Verdana" w:hAnsi="Verdana"/>
          <w:iCs/>
          <w:sz w:val="20"/>
          <w:szCs w:val="20"/>
        </w:rPr>
      </w:pPr>
    </w:p>
    <w:p w:rsidR="00865A5A" w:rsidRPr="00B2707D" w:rsidRDefault="00865A5A" w:rsidP="00865A5A">
      <w:pPr>
        <w:pStyle w:val="Heading2"/>
        <w:spacing w:after="120" w:line="240" w:lineRule="auto"/>
        <w:rPr>
          <w:color w:val="auto"/>
          <w:szCs w:val="20"/>
        </w:rPr>
      </w:pPr>
      <w:bookmarkStart w:id="78" w:name="_Toc323742182"/>
      <w:bookmarkStart w:id="79" w:name="_Toc219463119"/>
      <w:r w:rsidRPr="00B2707D">
        <w:rPr>
          <w:bCs/>
          <w:color w:val="auto"/>
          <w:szCs w:val="20"/>
        </w:rPr>
        <w:t>3.8</w:t>
      </w:r>
      <w:r w:rsidRPr="00B2707D">
        <w:rPr>
          <w:bCs/>
          <w:color w:val="auto"/>
          <w:szCs w:val="20"/>
        </w:rPr>
        <w:tab/>
        <w:t>Electrical Safety</w:t>
      </w:r>
      <w:bookmarkEnd w:id="78"/>
      <w:bookmarkEnd w:id="79"/>
      <w:r w:rsidRPr="00B2707D">
        <w:rPr>
          <w:bCs/>
          <w:color w:val="auto"/>
          <w:szCs w:val="20"/>
        </w:rPr>
        <w:t xml:space="preserve"> </w:t>
      </w:r>
    </w:p>
    <w:p w:rsidR="00865A5A" w:rsidRPr="00B2707D" w:rsidRDefault="00865A5A" w:rsidP="00865A5A">
      <w:pPr>
        <w:spacing w:after="0" w:line="240" w:lineRule="auto"/>
        <w:jc w:val="both"/>
        <w:rPr>
          <w:sz w:val="20"/>
          <w:szCs w:val="20"/>
        </w:rPr>
      </w:pP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3.8.1</w:t>
      </w:r>
      <w:r w:rsidRPr="00B2707D">
        <w:rPr>
          <w:rFonts w:ascii="Verdana" w:hAnsi="Verdana"/>
          <w:iCs/>
          <w:sz w:val="20"/>
          <w:szCs w:val="20"/>
        </w:rPr>
        <w:tab/>
        <w:t>The Premises Manager is responsible for ensuring that the hard wiring system is inspected every five years by a competent person, and any identified remedial work is undertaken without delay.</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3.8.2</w:t>
      </w:r>
      <w:r w:rsidRPr="00B2707D">
        <w:rPr>
          <w:rFonts w:ascii="Verdana" w:hAnsi="Verdana"/>
          <w:iCs/>
          <w:sz w:val="20"/>
          <w:szCs w:val="20"/>
        </w:rPr>
        <w:tab/>
        <w:t>The Premises Manager will also ensure that all portable electrical equipment is tested in accordance with the timescales recommended by the Health and Safety Executive.</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3.8.3</w:t>
      </w:r>
      <w:r w:rsidRPr="00B2707D">
        <w:rPr>
          <w:rFonts w:ascii="Verdana" w:hAnsi="Verdana"/>
          <w:iCs/>
          <w:sz w:val="20"/>
          <w:szCs w:val="20"/>
        </w:rPr>
        <w:tab/>
        <w:t xml:space="preserve">All staff must be familiar with school procedures and report any problems to the Premises Manager. Staff must not bring electrical equipment into </w:t>
      </w:r>
      <w:r w:rsidRPr="00B2707D">
        <w:rPr>
          <w:rFonts w:ascii="Verdana" w:hAnsi="Verdana"/>
          <w:sz w:val="20"/>
          <w:szCs w:val="20"/>
        </w:rPr>
        <w:t xml:space="preserve">school </w:t>
      </w:r>
      <w:r w:rsidRPr="00B2707D">
        <w:rPr>
          <w:rFonts w:ascii="Verdana" w:hAnsi="Verdana"/>
          <w:iCs/>
          <w:sz w:val="20"/>
          <w:szCs w:val="20"/>
        </w:rPr>
        <w:t xml:space="preserve">without the permission of </w:t>
      </w:r>
      <w:r w:rsidRPr="00B2707D">
        <w:rPr>
          <w:rFonts w:ascii="Verdana" w:hAnsi="Verdana"/>
          <w:sz w:val="20"/>
          <w:szCs w:val="20"/>
        </w:rPr>
        <w:t>Headteacher</w:t>
      </w:r>
      <w:r w:rsidRPr="00B2707D">
        <w:rPr>
          <w:rFonts w:ascii="Verdana" w:hAnsi="Verdana"/>
          <w:iCs/>
          <w:sz w:val="20"/>
          <w:szCs w:val="20"/>
        </w:rPr>
        <w:t>.</w:t>
      </w:r>
    </w:p>
    <w:p w:rsidR="00865A5A" w:rsidRPr="00B2707D" w:rsidRDefault="00865A5A" w:rsidP="00865A5A">
      <w:pPr>
        <w:spacing w:after="120" w:line="240" w:lineRule="auto"/>
        <w:jc w:val="both"/>
        <w:rPr>
          <w:rFonts w:ascii="Verdana" w:hAnsi="Verdana"/>
          <w:iCs/>
          <w:sz w:val="20"/>
          <w:szCs w:val="20"/>
        </w:rPr>
      </w:pPr>
    </w:p>
    <w:p w:rsidR="00865A5A" w:rsidRPr="00B2707D" w:rsidRDefault="00865A5A" w:rsidP="00865A5A">
      <w:pPr>
        <w:pStyle w:val="Heading2"/>
        <w:spacing w:after="120" w:line="240" w:lineRule="auto"/>
        <w:rPr>
          <w:bCs/>
          <w:color w:val="auto"/>
          <w:szCs w:val="20"/>
        </w:rPr>
      </w:pPr>
      <w:bookmarkStart w:id="80" w:name="_Toc323742183"/>
      <w:bookmarkStart w:id="81" w:name="_Toc219463120"/>
      <w:r w:rsidRPr="00B2707D">
        <w:rPr>
          <w:bCs/>
          <w:color w:val="auto"/>
          <w:szCs w:val="20"/>
        </w:rPr>
        <w:t>3.9</w:t>
      </w:r>
      <w:r w:rsidRPr="00B2707D">
        <w:rPr>
          <w:bCs/>
          <w:color w:val="auto"/>
          <w:szCs w:val="20"/>
        </w:rPr>
        <w:tab/>
        <w:t>Fire Precautions and Emergency Procedures</w:t>
      </w:r>
      <w:bookmarkEnd w:id="80"/>
      <w:bookmarkEnd w:id="81"/>
      <w:r w:rsidRPr="00B2707D">
        <w:rPr>
          <w:bCs/>
          <w:color w:val="auto"/>
          <w:szCs w:val="20"/>
        </w:rPr>
        <w:t xml:space="preserve"> </w:t>
      </w:r>
    </w:p>
    <w:p w:rsidR="00865A5A" w:rsidRPr="00B2707D" w:rsidRDefault="00865A5A" w:rsidP="00865A5A">
      <w:pPr>
        <w:spacing w:after="0" w:line="240" w:lineRule="auto"/>
        <w:jc w:val="both"/>
        <w:rPr>
          <w:sz w:val="20"/>
          <w:szCs w:val="20"/>
        </w:rPr>
      </w:pPr>
    </w:p>
    <w:p w:rsidR="00865A5A" w:rsidRPr="00B2707D" w:rsidRDefault="00865A5A" w:rsidP="00865A5A">
      <w:pPr>
        <w:spacing w:after="120" w:line="240" w:lineRule="auto"/>
        <w:jc w:val="both"/>
        <w:rPr>
          <w:rFonts w:ascii="Verdana" w:hAnsi="Verdana"/>
          <w:iCs/>
          <w:sz w:val="20"/>
          <w:szCs w:val="20"/>
        </w:rPr>
      </w:pPr>
      <w:r w:rsidRPr="00B2707D">
        <w:rPr>
          <w:rFonts w:ascii="Verdana" w:hAnsi="Verdana"/>
          <w:iCs/>
          <w:sz w:val="20"/>
          <w:szCs w:val="20"/>
        </w:rPr>
        <w:t>3.9.1</w:t>
      </w:r>
      <w:r w:rsidRPr="00B2707D">
        <w:rPr>
          <w:rFonts w:ascii="Verdana" w:hAnsi="Verdana"/>
          <w:iCs/>
          <w:sz w:val="20"/>
          <w:szCs w:val="20"/>
        </w:rPr>
        <w:tab/>
      </w:r>
      <w:r w:rsidRPr="00B2707D">
        <w:rPr>
          <w:rFonts w:ascii="Verdana" w:hAnsi="Verdana"/>
          <w:sz w:val="20"/>
          <w:szCs w:val="20"/>
        </w:rPr>
        <w:t>Headteacher</w:t>
      </w:r>
      <w:r w:rsidRPr="00B2707D">
        <w:rPr>
          <w:rFonts w:ascii="Verdana" w:hAnsi="Verdana"/>
          <w:iCs/>
          <w:sz w:val="20"/>
          <w:szCs w:val="20"/>
        </w:rPr>
        <w:t xml:space="preserve"> is responsible for ensuring:</w:t>
      </w:r>
    </w:p>
    <w:p w:rsidR="00865A5A" w:rsidRPr="00B2707D" w:rsidRDefault="00865A5A" w:rsidP="00865A5A">
      <w:pPr>
        <w:widowControl w:val="0"/>
        <w:numPr>
          <w:ilvl w:val="0"/>
          <w:numId w:val="31"/>
        </w:numPr>
        <w:autoSpaceDE w:val="0"/>
        <w:autoSpaceDN w:val="0"/>
        <w:adjustRightInd w:val="0"/>
        <w:spacing w:after="120" w:line="240" w:lineRule="auto"/>
        <w:ind w:left="1077" w:hanging="357"/>
        <w:jc w:val="both"/>
        <w:rPr>
          <w:rFonts w:ascii="Verdana" w:hAnsi="Verdana"/>
          <w:iCs/>
          <w:sz w:val="20"/>
          <w:szCs w:val="20"/>
        </w:rPr>
      </w:pPr>
      <w:r w:rsidRPr="00B2707D">
        <w:rPr>
          <w:rFonts w:ascii="Verdana" w:hAnsi="Verdana"/>
          <w:iCs/>
          <w:sz w:val="20"/>
          <w:szCs w:val="20"/>
        </w:rPr>
        <w:t xml:space="preserve">That a Fire Risk Assessment is completed and reviewed annually.  </w:t>
      </w:r>
    </w:p>
    <w:p w:rsidR="00865A5A" w:rsidRPr="00B2707D" w:rsidRDefault="00865A5A" w:rsidP="00865A5A">
      <w:pPr>
        <w:widowControl w:val="0"/>
        <w:numPr>
          <w:ilvl w:val="0"/>
          <w:numId w:val="31"/>
        </w:numPr>
        <w:autoSpaceDE w:val="0"/>
        <w:autoSpaceDN w:val="0"/>
        <w:adjustRightInd w:val="0"/>
        <w:spacing w:after="120" w:line="240" w:lineRule="auto"/>
        <w:ind w:left="1077" w:hanging="357"/>
        <w:jc w:val="both"/>
        <w:rPr>
          <w:rFonts w:ascii="Verdana" w:hAnsi="Verdana"/>
          <w:iCs/>
          <w:sz w:val="20"/>
          <w:szCs w:val="20"/>
        </w:rPr>
      </w:pPr>
      <w:r w:rsidRPr="00B2707D">
        <w:rPr>
          <w:rFonts w:ascii="Verdana" w:hAnsi="Verdana"/>
          <w:iCs/>
          <w:sz w:val="20"/>
          <w:szCs w:val="20"/>
        </w:rPr>
        <w:t xml:space="preserve">The </w:t>
      </w:r>
      <w:r w:rsidRPr="00B2707D">
        <w:rPr>
          <w:rFonts w:ascii="Verdana" w:hAnsi="Verdana"/>
          <w:sz w:val="20"/>
          <w:szCs w:val="20"/>
        </w:rPr>
        <w:t>school</w:t>
      </w:r>
      <w:r w:rsidRPr="00B2707D">
        <w:rPr>
          <w:rFonts w:ascii="Verdana" w:hAnsi="Verdana"/>
          <w:iCs/>
          <w:sz w:val="20"/>
          <w:szCs w:val="20"/>
        </w:rPr>
        <w:t xml:space="preserve"> emergency plan and evacuation procedures are regularly reviewed.</w:t>
      </w:r>
    </w:p>
    <w:p w:rsidR="00865A5A" w:rsidRPr="00B2707D" w:rsidRDefault="00865A5A" w:rsidP="00865A5A">
      <w:pPr>
        <w:widowControl w:val="0"/>
        <w:numPr>
          <w:ilvl w:val="0"/>
          <w:numId w:val="31"/>
        </w:numPr>
        <w:autoSpaceDE w:val="0"/>
        <w:autoSpaceDN w:val="0"/>
        <w:adjustRightInd w:val="0"/>
        <w:spacing w:after="120" w:line="240" w:lineRule="auto"/>
        <w:ind w:left="1077" w:hanging="357"/>
        <w:jc w:val="both"/>
        <w:rPr>
          <w:rFonts w:ascii="Verdana" w:hAnsi="Verdana"/>
          <w:iCs/>
          <w:sz w:val="20"/>
          <w:szCs w:val="20"/>
        </w:rPr>
      </w:pPr>
      <w:r w:rsidRPr="00B2707D">
        <w:rPr>
          <w:rFonts w:ascii="Verdana" w:hAnsi="Verdana"/>
          <w:iCs/>
          <w:sz w:val="20"/>
          <w:szCs w:val="20"/>
        </w:rPr>
        <w:t>All staff complete Fire Safety Awareness.</w:t>
      </w:r>
    </w:p>
    <w:p w:rsidR="00865A5A" w:rsidRPr="00B2707D" w:rsidRDefault="00865A5A" w:rsidP="00865A5A">
      <w:pPr>
        <w:widowControl w:val="0"/>
        <w:numPr>
          <w:ilvl w:val="0"/>
          <w:numId w:val="31"/>
        </w:numPr>
        <w:autoSpaceDE w:val="0"/>
        <w:autoSpaceDN w:val="0"/>
        <w:adjustRightInd w:val="0"/>
        <w:spacing w:after="120" w:line="240" w:lineRule="auto"/>
        <w:ind w:left="1077" w:hanging="357"/>
        <w:jc w:val="both"/>
        <w:rPr>
          <w:rFonts w:ascii="Verdana" w:hAnsi="Verdana"/>
          <w:iCs/>
          <w:sz w:val="20"/>
          <w:szCs w:val="20"/>
        </w:rPr>
      </w:pPr>
      <w:r w:rsidRPr="00B2707D">
        <w:rPr>
          <w:rFonts w:ascii="Verdana" w:hAnsi="Verdana"/>
          <w:iCs/>
          <w:sz w:val="20"/>
          <w:szCs w:val="20"/>
        </w:rPr>
        <w:t>A Fire drill is completed every term.</w:t>
      </w:r>
    </w:p>
    <w:p w:rsidR="00865A5A" w:rsidRPr="00B2707D" w:rsidRDefault="00865A5A" w:rsidP="00865A5A">
      <w:pPr>
        <w:widowControl w:val="0"/>
        <w:numPr>
          <w:ilvl w:val="0"/>
          <w:numId w:val="31"/>
        </w:numPr>
        <w:autoSpaceDE w:val="0"/>
        <w:autoSpaceDN w:val="0"/>
        <w:adjustRightInd w:val="0"/>
        <w:spacing w:after="120" w:line="240" w:lineRule="auto"/>
        <w:ind w:left="1077" w:hanging="357"/>
        <w:jc w:val="both"/>
        <w:rPr>
          <w:rFonts w:ascii="Verdana" w:hAnsi="Verdana"/>
          <w:iCs/>
          <w:sz w:val="20"/>
          <w:szCs w:val="20"/>
        </w:rPr>
      </w:pPr>
      <w:r w:rsidRPr="00B2707D">
        <w:rPr>
          <w:rFonts w:ascii="Verdana" w:hAnsi="Verdana"/>
          <w:iCs/>
          <w:sz w:val="20"/>
          <w:szCs w:val="20"/>
        </w:rPr>
        <w:t>The preparation Personal Emergency Evacuation Plan (PEEP) for staff and/or students with special needs.</w:t>
      </w:r>
    </w:p>
    <w:p w:rsidR="00865A5A" w:rsidRPr="00B2707D" w:rsidRDefault="00865A5A" w:rsidP="00865A5A">
      <w:pPr>
        <w:spacing w:after="120" w:line="240" w:lineRule="auto"/>
        <w:jc w:val="both"/>
        <w:rPr>
          <w:rFonts w:ascii="Verdana" w:hAnsi="Verdana"/>
          <w:iCs/>
          <w:sz w:val="20"/>
          <w:szCs w:val="20"/>
        </w:rPr>
      </w:pPr>
      <w:r w:rsidRPr="00B2707D">
        <w:rPr>
          <w:rFonts w:ascii="Verdana" w:hAnsi="Verdana"/>
          <w:iCs/>
          <w:sz w:val="20"/>
          <w:szCs w:val="20"/>
        </w:rPr>
        <w:t>3.9.2</w:t>
      </w:r>
      <w:r w:rsidRPr="00B2707D">
        <w:rPr>
          <w:rFonts w:ascii="Verdana" w:hAnsi="Verdana"/>
          <w:iCs/>
          <w:sz w:val="20"/>
          <w:szCs w:val="20"/>
        </w:rPr>
        <w:tab/>
        <w:t>The Premises Manager is responsible for:</w:t>
      </w:r>
    </w:p>
    <w:p w:rsidR="00865A5A" w:rsidRPr="00B2707D" w:rsidRDefault="00865A5A" w:rsidP="00865A5A">
      <w:pPr>
        <w:widowControl w:val="0"/>
        <w:numPr>
          <w:ilvl w:val="0"/>
          <w:numId w:val="30"/>
        </w:numPr>
        <w:autoSpaceDE w:val="0"/>
        <w:autoSpaceDN w:val="0"/>
        <w:adjustRightInd w:val="0"/>
        <w:spacing w:after="120" w:line="240" w:lineRule="auto"/>
        <w:ind w:left="1077" w:hanging="357"/>
        <w:jc w:val="both"/>
        <w:rPr>
          <w:rFonts w:ascii="Verdana" w:hAnsi="Verdana"/>
          <w:iCs/>
          <w:sz w:val="20"/>
          <w:szCs w:val="20"/>
        </w:rPr>
      </w:pPr>
      <w:r w:rsidRPr="00B2707D">
        <w:rPr>
          <w:rFonts w:ascii="Verdana" w:hAnsi="Verdana"/>
          <w:iCs/>
          <w:sz w:val="20"/>
          <w:szCs w:val="20"/>
        </w:rPr>
        <w:lastRenderedPageBreak/>
        <w:t>The maintenance and inspection of fire safety systems and reporting significant findings to the Headteacher.</w:t>
      </w:r>
    </w:p>
    <w:p w:rsidR="00865A5A" w:rsidRPr="00B2707D" w:rsidRDefault="00865A5A" w:rsidP="00865A5A">
      <w:pPr>
        <w:widowControl w:val="0"/>
        <w:numPr>
          <w:ilvl w:val="0"/>
          <w:numId w:val="30"/>
        </w:numPr>
        <w:autoSpaceDE w:val="0"/>
        <w:autoSpaceDN w:val="0"/>
        <w:adjustRightInd w:val="0"/>
        <w:spacing w:after="120" w:line="240" w:lineRule="auto"/>
        <w:ind w:left="1077" w:hanging="357"/>
        <w:jc w:val="both"/>
        <w:rPr>
          <w:rFonts w:ascii="Verdana" w:hAnsi="Verdana"/>
          <w:iCs/>
          <w:sz w:val="20"/>
          <w:szCs w:val="20"/>
        </w:rPr>
      </w:pPr>
      <w:r w:rsidRPr="00B2707D">
        <w:rPr>
          <w:rFonts w:ascii="Verdana" w:hAnsi="Verdana"/>
          <w:iCs/>
          <w:sz w:val="20"/>
          <w:szCs w:val="20"/>
        </w:rPr>
        <w:t>The maintenance of exit/escape routes and signage.</w:t>
      </w:r>
    </w:p>
    <w:p w:rsidR="00865A5A" w:rsidRPr="00B2707D" w:rsidRDefault="00865A5A" w:rsidP="00865A5A">
      <w:pPr>
        <w:widowControl w:val="0"/>
        <w:numPr>
          <w:ilvl w:val="0"/>
          <w:numId w:val="30"/>
        </w:numPr>
        <w:autoSpaceDE w:val="0"/>
        <w:autoSpaceDN w:val="0"/>
        <w:adjustRightInd w:val="0"/>
        <w:spacing w:after="120" w:line="240" w:lineRule="auto"/>
        <w:ind w:left="1077" w:hanging="357"/>
        <w:jc w:val="both"/>
        <w:rPr>
          <w:rFonts w:ascii="Verdana" w:hAnsi="Verdana"/>
          <w:iCs/>
          <w:sz w:val="20"/>
          <w:szCs w:val="20"/>
        </w:rPr>
      </w:pPr>
      <w:r w:rsidRPr="00B2707D">
        <w:rPr>
          <w:rFonts w:ascii="Verdana" w:hAnsi="Verdana"/>
          <w:iCs/>
          <w:sz w:val="20"/>
          <w:szCs w:val="20"/>
        </w:rPr>
        <w:t>Supervision of contractors undertaking hot work.</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3.9.3</w:t>
      </w:r>
      <w:r w:rsidRPr="00B2707D">
        <w:rPr>
          <w:rFonts w:ascii="Verdana" w:hAnsi="Verdana"/>
          <w:iCs/>
          <w:sz w:val="20"/>
          <w:szCs w:val="20"/>
        </w:rPr>
        <w:tab/>
        <w:t xml:space="preserve">All staff must be familiar with the </w:t>
      </w:r>
      <w:r w:rsidRPr="00B2707D">
        <w:rPr>
          <w:rFonts w:ascii="Verdana" w:hAnsi="Verdana"/>
          <w:sz w:val="20"/>
          <w:szCs w:val="20"/>
        </w:rPr>
        <w:t>school</w:t>
      </w:r>
      <w:r w:rsidRPr="00B2707D">
        <w:rPr>
          <w:rFonts w:ascii="Verdana" w:hAnsi="Verdana"/>
          <w:iCs/>
          <w:sz w:val="20"/>
          <w:szCs w:val="20"/>
        </w:rPr>
        <w:t xml:space="preserve"> Fire Risk Assessment, the emergency evacuation plan and the Fire Management policy.</w:t>
      </w:r>
    </w:p>
    <w:p w:rsidR="00865A5A" w:rsidRPr="00B2707D" w:rsidRDefault="00865A5A" w:rsidP="00865A5A">
      <w:pPr>
        <w:spacing w:after="120" w:line="240" w:lineRule="auto"/>
        <w:jc w:val="both"/>
        <w:rPr>
          <w:rFonts w:ascii="Verdana" w:hAnsi="Verdana"/>
          <w:iCs/>
          <w:sz w:val="20"/>
          <w:szCs w:val="20"/>
        </w:rPr>
      </w:pPr>
    </w:p>
    <w:p w:rsidR="00865A5A" w:rsidRPr="00B2707D" w:rsidRDefault="00865A5A" w:rsidP="00865A5A">
      <w:pPr>
        <w:pStyle w:val="Heading2"/>
        <w:spacing w:after="120" w:line="240" w:lineRule="auto"/>
        <w:rPr>
          <w:bCs/>
          <w:color w:val="auto"/>
          <w:szCs w:val="20"/>
        </w:rPr>
      </w:pPr>
      <w:bookmarkStart w:id="82" w:name="_Toc323742184"/>
      <w:bookmarkStart w:id="83" w:name="_Toc219463121"/>
      <w:r w:rsidRPr="00B2707D">
        <w:rPr>
          <w:bCs/>
          <w:color w:val="auto"/>
          <w:szCs w:val="20"/>
        </w:rPr>
        <w:t>3.10</w:t>
      </w:r>
      <w:r w:rsidRPr="00B2707D">
        <w:rPr>
          <w:bCs/>
          <w:color w:val="auto"/>
          <w:szCs w:val="20"/>
        </w:rPr>
        <w:tab/>
        <w:t>First Aid</w:t>
      </w:r>
      <w:bookmarkEnd w:id="82"/>
      <w:bookmarkEnd w:id="83"/>
    </w:p>
    <w:p w:rsidR="00865A5A" w:rsidRPr="00B2707D" w:rsidRDefault="00865A5A" w:rsidP="00865A5A">
      <w:pPr>
        <w:spacing w:after="0" w:line="240" w:lineRule="auto"/>
        <w:jc w:val="both"/>
        <w:rPr>
          <w:sz w:val="20"/>
          <w:szCs w:val="20"/>
        </w:rPr>
      </w:pPr>
    </w:p>
    <w:p w:rsidR="00865A5A" w:rsidRPr="003A07C3" w:rsidRDefault="00865A5A" w:rsidP="00865A5A">
      <w:pPr>
        <w:spacing w:after="120" w:line="240" w:lineRule="auto"/>
        <w:ind w:left="720" w:hanging="720"/>
        <w:jc w:val="both"/>
        <w:rPr>
          <w:rFonts w:ascii="Verdana" w:hAnsi="Verdana"/>
          <w:bCs/>
          <w:sz w:val="20"/>
          <w:szCs w:val="20"/>
        </w:rPr>
      </w:pPr>
      <w:r w:rsidRPr="00B2707D">
        <w:rPr>
          <w:rFonts w:ascii="Verdana" w:hAnsi="Verdana"/>
          <w:bCs/>
          <w:sz w:val="20"/>
          <w:szCs w:val="20"/>
        </w:rPr>
        <w:t>3.10.1</w:t>
      </w:r>
      <w:r w:rsidRPr="00B2707D">
        <w:rPr>
          <w:rFonts w:ascii="Verdana" w:hAnsi="Verdana"/>
          <w:bCs/>
          <w:sz w:val="20"/>
          <w:szCs w:val="20"/>
        </w:rPr>
        <w:tab/>
        <w:t>The names of the qua</w:t>
      </w:r>
      <w:r w:rsidRPr="003A07C3">
        <w:rPr>
          <w:rFonts w:ascii="Verdana" w:hAnsi="Verdana"/>
          <w:bCs/>
          <w:sz w:val="20"/>
          <w:szCs w:val="20"/>
        </w:rPr>
        <w:t xml:space="preserve">lified First Aiders are displayed </w:t>
      </w:r>
      <w:r>
        <w:rPr>
          <w:rFonts w:ascii="Verdana" w:hAnsi="Verdana"/>
          <w:bCs/>
          <w:sz w:val="20"/>
          <w:szCs w:val="20"/>
        </w:rPr>
        <w:t>around the school.</w:t>
      </w:r>
    </w:p>
    <w:p w:rsidR="00865A5A" w:rsidRPr="00FB292A" w:rsidRDefault="00865A5A" w:rsidP="00865A5A">
      <w:pPr>
        <w:spacing w:after="120" w:line="240" w:lineRule="auto"/>
        <w:ind w:left="720" w:hanging="720"/>
        <w:jc w:val="both"/>
        <w:rPr>
          <w:rFonts w:ascii="Verdana" w:hAnsi="Verdana"/>
          <w:bCs/>
          <w:sz w:val="20"/>
          <w:szCs w:val="20"/>
        </w:rPr>
      </w:pPr>
      <w:r>
        <w:rPr>
          <w:rFonts w:ascii="Verdana" w:hAnsi="Verdana"/>
          <w:bCs/>
          <w:sz w:val="20"/>
          <w:szCs w:val="20"/>
        </w:rPr>
        <w:t>3.10.2</w:t>
      </w:r>
      <w:r>
        <w:rPr>
          <w:rFonts w:ascii="Verdana" w:hAnsi="Verdana"/>
          <w:bCs/>
          <w:sz w:val="20"/>
          <w:szCs w:val="20"/>
        </w:rPr>
        <w:tab/>
      </w:r>
      <w:r w:rsidRPr="003A07C3">
        <w:rPr>
          <w:rFonts w:ascii="Verdana" w:hAnsi="Verdana"/>
          <w:bCs/>
          <w:sz w:val="20"/>
          <w:szCs w:val="20"/>
        </w:rPr>
        <w:t>First Aid supplies are kept</w:t>
      </w:r>
      <w:r>
        <w:rPr>
          <w:rFonts w:ascii="Verdana" w:hAnsi="Verdana"/>
          <w:bCs/>
          <w:sz w:val="20"/>
          <w:szCs w:val="20"/>
        </w:rPr>
        <w:t xml:space="preserve"> </w:t>
      </w:r>
      <w:r w:rsidRPr="00FB292A">
        <w:rPr>
          <w:rFonts w:ascii="Verdana" w:hAnsi="Verdana"/>
          <w:bCs/>
          <w:sz w:val="20"/>
          <w:szCs w:val="20"/>
        </w:rPr>
        <w:t xml:space="preserve">in the main office and </w:t>
      </w:r>
      <w:r w:rsidRPr="003A07C3">
        <w:rPr>
          <w:rFonts w:ascii="Verdana" w:hAnsi="Verdana"/>
          <w:bCs/>
          <w:sz w:val="20"/>
          <w:szCs w:val="20"/>
        </w:rPr>
        <w:t xml:space="preserve">it is the responsibility of </w:t>
      </w:r>
      <w:r w:rsidRPr="00FB292A">
        <w:rPr>
          <w:rFonts w:ascii="Verdana" w:hAnsi="Verdana"/>
          <w:bCs/>
          <w:sz w:val="20"/>
          <w:szCs w:val="20"/>
        </w:rPr>
        <w:t>Jack Bailey/Lucy Biggs to ensure that stocks of supplies are kept up to date.</w:t>
      </w:r>
    </w:p>
    <w:p w:rsidR="00865A5A" w:rsidRPr="00B2707D" w:rsidRDefault="00865A5A" w:rsidP="00865A5A">
      <w:pPr>
        <w:spacing w:after="120" w:line="240" w:lineRule="auto"/>
        <w:ind w:left="720" w:hanging="720"/>
        <w:jc w:val="both"/>
        <w:rPr>
          <w:rFonts w:ascii="Verdana" w:hAnsi="Verdana"/>
          <w:bCs/>
          <w:sz w:val="20"/>
          <w:szCs w:val="20"/>
        </w:rPr>
      </w:pPr>
      <w:r>
        <w:rPr>
          <w:rFonts w:ascii="Verdana" w:hAnsi="Verdana"/>
          <w:bCs/>
          <w:sz w:val="20"/>
          <w:szCs w:val="20"/>
        </w:rPr>
        <w:t>3.10.3</w:t>
      </w:r>
      <w:r>
        <w:rPr>
          <w:rFonts w:ascii="Verdana" w:hAnsi="Verdana"/>
          <w:bCs/>
          <w:sz w:val="20"/>
          <w:szCs w:val="20"/>
        </w:rPr>
        <w:tab/>
      </w:r>
      <w:r w:rsidRPr="003A07C3">
        <w:rPr>
          <w:rFonts w:ascii="Verdana" w:hAnsi="Verdana"/>
          <w:bCs/>
          <w:sz w:val="20"/>
          <w:szCs w:val="20"/>
        </w:rPr>
        <w:t xml:space="preserve">All staff </w:t>
      </w:r>
      <w:r w:rsidRPr="00B2707D">
        <w:rPr>
          <w:rFonts w:ascii="Verdana" w:hAnsi="Verdana"/>
          <w:bCs/>
          <w:sz w:val="20"/>
          <w:szCs w:val="20"/>
        </w:rPr>
        <w:t>must be familiar with the arrangements for First Aid provision and the First Aid and Administration of Medicines Policy.</w:t>
      </w:r>
    </w:p>
    <w:p w:rsidR="00865A5A" w:rsidRPr="00B2707D" w:rsidRDefault="00865A5A" w:rsidP="00865A5A">
      <w:pPr>
        <w:spacing w:after="120" w:line="240" w:lineRule="auto"/>
        <w:jc w:val="both"/>
        <w:rPr>
          <w:rFonts w:ascii="Verdana" w:hAnsi="Verdana"/>
          <w:bCs/>
          <w:sz w:val="20"/>
          <w:szCs w:val="20"/>
        </w:rPr>
      </w:pPr>
    </w:p>
    <w:p w:rsidR="00865A5A" w:rsidRPr="00B2707D" w:rsidRDefault="00865A5A" w:rsidP="00865A5A">
      <w:pPr>
        <w:pStyle w:val="Heading2"/>
        <w:spacing w:after="120" w:line="240" w:lineRule="auto"/>
        <w:rPr>
          <w:bCs/>
          <w:color w:val="auto"/>
          <w:szCs w:val="20"/>
        </w:rPr>
      </w:pPr>
      <w:bookmarkStart w:id="84" w:name="_Toc323742185"/>
      <w:bookmarkStart w:id="85" w:name="_Toc219463122"/>
      <w:r w:rsidRPr="00B2707D">
        <w:rPr>
          <w:bCs/>
          <w:color w:val="auto"/>
          <w:szCs w:val="20"/>
        </w:rPr>
        <w:t>3.11</w:t>
      </w:r>
      <w:r w:rsidRPr="00B2707D">
        <w:rPr>
          <w:bCs/>
          <w:color w:val="auto"/>
          <w:szCs w:val="20"/>
        </w:rPr>
        <w:tab/>
      </w:r>
      <w:bookmarkEnd w:id="84"/>
      <w:r w:rsidRPr="00B2707D">
        <w:rPr>
          <w:bCs/>
          <w:color w:val="auto"/>
          <w:szCs w:val="20"/>
        </w:rPr>
        <w:t>Hazardous Substances</w:t>
      </w:r>
      <w:bookmarkEnd w:id="85"/>
    </w:p>
    <w:p w:rsidR="00865A5A" w:rsidRPr="00B2707D" w:rsidRDefault="00865A5A" w:rsidP="00865A5A">
      <w:pPr>
        <w:spacing w:after="0" w:line="240" w:lineRule="auto"/>
        <w:jc w:val="both"/>
        <w:rPr>
          <w:sz w:val="20"/>
          <w:szCs w:val="20"/>
        </w:rPr>
      </w:pP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3.11.1</w:t>
      </w:r>
      <w:r w:rsidRPr="00B2707D">
        <w:rPr>
          <w:rFonts w:ascii="Verdana" w:hAnsi="Verdana"/>
          <w:iCs/>
          <w:sz w:val="20"/>
          <w:szCs w:val="20"/>
        </w:rPr>
        <w:tab/>
        <w:t>The Premises Manager is responsible for ensuring that all cleaning and maintenance products that may be hazardous to health are assessed as per the Control of Substances Hazardous to Health Regulations (COSHH) before being used.</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3.11.2</w:t>
      </w:r>
      <w:r w:rsidRPr="00B2707D">
        <w:rPr>
          <w:rFonts w:ascii="Verdana" w:hAnsi="Verdana"/>
          <w:iCs/>
          <w:sz w:val="20"/>
          <w:szCs w:val="20"/>
        </w:rPr>
        <w:tab/>
        <w:t xml:space="preserve">Substances that fall under COSHH must be stored securely in accordance with the manufacturer’s instructions and only used by authorised persons trained in the safe use of the product. </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3.11.3</w:t>
      </w:r>
      <w:r w:rsidRPr="00B2707D">
        <w:rPr>
          <w:rFonts w:ascii="Verdana" w:hAnsi="Verdana"/>
          <w:iCs/>
          <w:sz w:val="20"/>
          <w:szCs w:val="20"/>
        </w:rPr>
        <w:tab/>
        <w:t>All staff are reminded that no hazardous substances should be used without the permission of Headteacher.  A member of staff who has completed COSHH Risk Assessment training will complete an assessment for any authorised products.</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3.11.4</w:t>
      </w:r>
      <w:r w:rsidRPr="00B2707D">
        <w:rPr>
          <w:rFonts w:ascii="Verdana" w:hAnsi="Verdana"/>
          <w:iCs/>
          <w:sz w:val="20"/>
          <w:szCs w:val="20"/>
        </w:rPr>
        <w:tab/>
        <w:t xml:space="preserve">Products with low toxicity routinely used in the classrooms must be stored securely and only used by staff or older students under supervision.  </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3.11.5</w:t>
      </w:r>
      <w:r w:rsidRPr="00B2707D">
        <w:rPr>
          <w:rFonts w:ascii="Verdana" w:hAnsi="Verdana"/>
          <w:iCs/>
          <w:sz w:val="20"/>
          <w:szCs w:val="20"/>
        </w:rPr>
        <w:tab/>
        <w:t>Substances used in D&amp;T, Art, and science should be assessed as per COSHH requirements and used in accordance with the generic assessments and guidance provided by CLEAPSS.</w:t>
      </w:r>
    </w:p>
    <w:p w:rsidR="00865A5A" w:rsidRPr="00B2707D" w:rsidRDefault="00865A5A" w:rsidP="00865A5A">
      <w:pPr>
        <w:spacing w:after="120" w:line="240" w:lineRule="auto"/>
        <w:jc w:val="both"/>
        <w:rPr>
          <w:rFonts w:ascii="Verdana" w:hAnsi="Verdana"/>
          <w:iCs/>
          <w:sz w:val="20"/>
          <w:szCs w:val="20"/>
        </w:rPr>
      </w:pPr>
    </w:p>
    <w:p w:rsidR="00865A5A" w:rsidRPr="00B2707D" w:rsidRDefault="00865A5A" w:rsidP="00865A5A">
      <w:pPr>
        <w:pStyle w:val="Heading2"/>
        <w:spacing w:after="120" w:line="240" w:lineRule="auto"/>
        <w:rPr>
          <w:bCs/>
          <w:color w:val="auto"/>
          <w:szCs w:val="20"/>
        </w:rPr>
      </w:pPr>
      <w:bookmarkStart w:id="86" w:name="_Toc323742186"/>
      <w:bookmarkStart w:id="87" w:name="_Toc219463123"/>
      <w:r w:rsidRPr="00B2707D">
        <w:rPr>
          <w:bCs/>
          <w:color w:val="auto"/>
          <w:szCs w:val="20"/>
        </w:rPr>
        <w:t>3.12</w:t>
      </w:r>
      <w:r w:rsidRPr="00B2707D">
        <w:rPr>
          <w:bCs/>
          <w:color w:val="auto"/>
          <w:szCs w:val="20"/>
        </w:rPr>
        <w:tab/>
        <w:t>Inclusion</w:t>
      </w:r>
      <w:bookmarkEnd w:id="86"/>
      <w:bookmarkEnd w:id="87"/>
    </w:p>
    <w:p w:rsidR="00865A5A" w:rsidRPr="00B2707D" w:rsidRDefault="00865A5A" w:rsidP="00865A5A">
      <w:pPr>
        <w:spacing w:after="0" w:line="240" w:lineRule="auto"/>
        <w:jc w:val="both"/>
        <w:rPr>
          <w:sz w:val="20"/>
          <w:szCs w:val="20"/>
        </w:rPr>
      </w:pP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3.12.1</w:t>
      </w:r>
      <w:r w:rsidRPr="00B2707D">
        <w:rPr>
          <w:rFonts w:ascii="Verdana" w:hAnsi="Verdana"/>
          <w:iCs/>
          <w:sz w:val="20"/>
          <w:szCs w:val="20"/>
        </w:rPr>
        <w:tab/>
        <w:t>The School complies with the School policy for Inclusion, and all teaching and support staff should be familiar with this policy and supporting guidance.</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3.12.2</w:t>
      </w:r>
      <w:r w:rsidRPr="00B2707D">
        <w:rPr>
          <w:rFonts w:ascii="Verdana" w:hAnsi="Verdana"/>
          <w:iCs/>
          <w:sz w:val="20"/>
          <w:szCs w:val="20"/>
        </w:rPr>
        <w:tab/>
        <w:t xml:space="preserve">The </w:t>
      </w:r>
      <w:r w:rsidRPr="00B2707D">
        <w:rPr>
          <w:rFonts w:ascii="Verdana" w:hAnsi="Verdana"/>
          <w:sz w:val="20"/>
          <w:szCs w:val="20"/>
        </w:rPr>
        <w:t>Headteacher</w:t>
      </w:r>
      <w:r w:rsidRPr="00B2707D">
        <w:rPr>
          <w:rFonts w:ascii="Verdana" w:hAnsi="Verdana"/>
          <w:iCs/>
          <w:sz w:val="20"/>
          <w:szCs w:val="20"/>
        </w:rPr>
        <w:t xml:space="preserve"> is responsible for ensuring that there are adequate facilities and support staff to ensure the health, safety and welfare of any student with SEN.</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3.12.3</w:t>
      </w:r>
      <w:r w:rsidRPr="00B2707D">
        <w:rPr>
          <w:rFonts w:ascii="Verdana" w:hAnsi="Verdana"/>
          <w:iCs/>
          <w:sz w:val="20"/>
          <w:szCs w:val="20"/>
        </w:rPr>
        <w:tab/>
        <w:t>All teaching and support staff must be given any information about a student’s needs and receive such training as is necessary for them to be able to support the student’s learning, social and personal needs.</w:t>
      </w:r>
    </w:p>
    <w:p w:rsidR="00865A5A" w:rsidRPr="00B2707D" w:rsidRDefault="00865A5A" w:rsidP="00865A5A">
      <w:pPr>
        <w:spacing w:after="120" w:line="240" w:lineRule="auto"/>
        <w:ind w:left="720" w:hanging="720"/>
        <w:jc w:val="both"/>
        <w:rPr>
          <w:rFonts w:ascii="Verdana" w:eastAsia="SimSun" w:hAnsi="Verdana"/>
          <w:bCs/>
          <w:sz w:val="20"/>
          <w:szCs w:val="20"/>
        </w:rPr>
      </w:pPr>
      <w:r w:rsidRPr="00B2707D">
        <w:rPr>
          <w:rFonts w:ascii="Verdana" w:hAnsi="Verdana"/>
          <w:iCs/>
          <w:sz w:val="20"/>
          <w:szCs w:val="20"/>
        </w:rPr>
        <w:t>3.12.4</w:t>
      </w:r>
      <w:r w:rsidRPr="00B2707D">
        <w:rPr>
          <w:rFonts w:ascii="Verdana" w:hAnsi="Verdana"/>
          <w:iCs/>
          <w:sz w:val="20"/>
          <w:szCs w:val="20"/>
        </w:rPr>
        <w:tab/>
        <w:t xml:space="preserve">The SENCO and curriculum leaders must ensure that all risk assessments for curriculum activities are adapted as necessary to ensure the safety and health of any student with SEN.  No student should be excluded from an activity on the </w:t>
      </w:r>
      <w:r w:rsidRPr="00B2707D">
        <w:rPr>
          <w:rFonts w:ascii="Verdana" w:hAnsi="Verdana"/>
          <w:iCs/>
          <w:sz w:val="20"/>
          <w:szCs w:val="20"/>
        </w:rPr>
        <w:lastRenderedPageBreak/>
        <w:t xml:space="preserve">grounds of health and safety unless this is unavoidable </w:t>
      </w:r>
      <w:r w:rsidRPr="00B2707D">
        <w:rPr>
          <w:rFonts w:ascii="Verdana" w:eastAsia="SimSun" w:hAnsi="Verdana"/>
          <w:bCs/>
          <w:sz w:val="20"/>
          <w:szCs w:val="20"/>
        </w:rPr>
        <w:t xml:space="preserve">due to the risk level identified by a risk assessment process. </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3.12.5</w:t>
      </w:r>
      <w:r w:rsidRPr="00B2707D">
        <w:rPr>
          <w:rFonts w:ascii="Verdana" w:hAnsi="Verdana"/>
          <w:iCs/>
          <w:sz w:val="20"/>
          <w:szCs w:val="20"/>
        </w:rPr>
        <w:tab/>
        <w:t xml:space="preserve">Where it is considered essential to exclude a student from all or part of activity this exclusion must be authorised by </w:t>
      </w:r>
      <w:r w:rsidRPr="00B2707D">
        <w:rPr>
          <w:rFonts w:ascii="Verdana" w:hAnsi="Verdana"/>
          <w:sz w:val="20"/>
          <w:szCs w:val="20"/>
        </w:rPr>
        <w:t>Headteacher</w:t>
      </w:r>
      <w:r w:rsidRPr="00B2707D">
        <w:rPr>
          <w:rFonts w:ascii="Verdana" w:hAnsi="Verdana"/>
          <w:iCs/>
          <w:sz w:val="20"/>
          <w:szCs w:val="20"/>
        </w:rPr>
        <w:t>.</w:t>
      </w:r>
    </w:p>
    <w:p w:rsidR="00865A5A" w:rsidRDefault="00865A5A" w:rsidP="00865A5A">
      <w:pPr>
        <w:spacing w:after="120" w:line="240" w:lineRule="auto"/>
        <w:jc w:val="both"/>
        <w:rPr>
          <w:rFonts w:ascii="Verdana" w:hAnsi="Verdana"/>
          <w:iCs/>
          <w:sz w:val="20"/>
          <w:szCs w:val="20"/>
        </w:rPr>
      </w:pPr>
    </w:p>
    <w:p w:rsidR="00865A5A" w:rsidRDefault="00865A5A" w:rsidP="00865A5A">
      <w:pPr>
        <w:spacing w:after="120" w:line="240" w:lineRule="auto"/>
        <w:jc w:val="both"/>
        <w:rPr>
          <w:rFonts w:ascii="Verdana" w:hAnsi="Verdana"/>
          <w:iCs/>
          <w:sz w:val="20"/>
          <w:szCs w:val="20"/>
        </w:rPr>
      </w:pPr>
    </w:p>
    <w:p w:rsidR="00865A5A" w:rsidRPr="00B2707D" w:rsidRDefault="00865A5A" w:rsidP="00865A5A">
      <w:pPr>
        <w:spacing w:after="120" w:line="240" w:lineRule="auto"/>
        <w:jc w:val="both"/>
        <w:rPr>
          <w:rFonts w:ascii="Verdana" w:hAnsi="Verdana"/>
          <w:iCs/>
          <w:sz w:val="20"/>
          <w:szCs w:val="20"/>
        </w:rPr>
      </w:pPr>
    </w:p>
    <w:p w:rsidR="00865A5A" w:rsidRPr="00B2707D" w:rsidRDefault="00865A5A" w:rsidP="00865A5A">
      <w:pPr>
        <w:pStyle w:val="Heading2"/>
        <w:spacing w:after="120" w:line="240" w:lineRule="auto"/>
        <w:rPr>
          <w:bCs/>
          <w:color w:val="auto"/>
          <w:szCs w:val="20"/>
        </w:rPr>
      </w:pPr>
      <w:bookmarkStart w:id="88" w:name="_Toc323742187"/>
      <w:bookmarkStart w:id="89" w:name="_Toc219463124"/>
      <w:r w:rsidRPr="00B2707D">
        <w:rPr>
          <w:bCs/>
          <w:color w:val="auto"/>
          <w:szCs w:val="20"/>
        </w:rPr>
        <w:t>3.13</w:t>
      </w:r>
      <w:r w:rsidRPr="00B2707D">
        <w:rPr>
          <w:bCs/>
          <w:color w:val="auto"/>
          <w:szCs w:val="20"/>
        </w:rPr>
        <w:tab/>
        <w:t>Lettings/shared use of premises/use of Premises outside normal hours</w:t>
      </w:r>
      <w:bookmarkEnd w:id="88"/>
      <w:bookmarkEnd w:id="89"/>
    </w:p>
    <w:p w:rsidR="00865A5A" w:rsidRPr="00B2707D" w:rsidRDefault="00865A5A" w:rsidP="00865A5A">
      <w:pPr>
        <w:spacing w:after="0" w:line="240" w:lineRule="auto"/>
        <w:jc w:val="both"/>
        <w:rPr>
          <w:sz w:val="20"/>
          <w:szCs w:val="20"/>
        </w:rPr>
      </w:pP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3.13.1</w:t>
      </w:r>
      <w:r w:rsidRPr="00B2707D">
        <w:rPr>
          <w:rFonts w:ascii="Verdana" w:hAnsi="Verdana"/>
          <w:iCs/>
          <w:sz w:val="20"/>
          <w:szCs w:val="20"/>
        </w:rPr>
        <w:tab/>
        <w:t xml:space="preserve">The </w:t>
      </w:r>
      <w:r w:rsidRPr="00B2707D">
        <w:rPr>
          <w:rFonts w:ascii="Verdana" w:hAnsi="Verdana"/>
          <w:sz w:val="20"/>
          <w:szCs w:val="20"/>
        </w:rPr>
        <w:t>Headteacher</w:t>
      </w:r>
      <w:r w:rsidRPr="00B2707D">
        <w:rPr>
          <w:rFonts w:ascii="Verdana" w:hAnsi="Verdana"/>
          <w:iCs/>
          <w:sz w:val="20"/>
          <w:szCs w:val="20"/>
        </w:rPr>
        <w:t xml:space="preserve"> is responsible for ensuring that any use of the premises outside normal hours is managed in accordance with this policy, </w:t>
      </w:r>
      <w:r w:rsidRPr="00B2707D">
        <w:rPr>
          <w:rFonts w:ascii="Verdana" w:eastAsia="SimSun" w:hAnsi="Verdana"/>
          <w:bCs/>
          <w:sz w:val="20"/>
          <w:szCs w:val="20"/>
        </w:rPr>
        <w:t>the Fire Safety Policy</w:t>
      </w:r>
      <w:r w:rsidRPr="00B2707D">
        <w:rPr>
          <w:rFonts w:ascii="Verdana" w:hAnsi="Verdana"/>
          <w:iCs/>
          <w:sz w:val="20"/>
          <w:szCs w:val="20"/>
        </w:rPr>
        <w:t xml:space="preserve"> and the lettings policy.</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3.13.2</w:t>
      </w:r>
      <w:r w:rsidRPr="00B2707D">
        <w:rPr>
          <w:rFonts w:ascii="Verdana" w:hAnsi="Verdana"/>
          <w:iCs/>
          <w:sz w:val="20"/>
          <w:szCs w:val="20"/>
        </w:rPr>
        <w:tab/>
        <w:t>The Premises Manager is responsible for managing the arrangements for lettings, e.g. staffing requirements, first aid provision, fire and emergency arrangements, and any restriction on the use of facilities and equipment.</w:t>
      </w:r>
    </w:p>
    <w:p w:rsidR="00865A5A" w:rsidRPr="00B2707D" w:rsidRDefault="00865A5A" w:rsidP="00865A5A">
      <w:pPr>
        <w:spacing w:after="120" w:line="240" w:lineRule="auto"/>
        <w:jc w:val="both"/>
        <w:rPr>
          <w:rFonts w:ascii="Verdana" w:hAnsi="Verdana"/>
          <w:iCs/>
          <w:sz w:val="20"/>
          <w:szCs w:val="20"/>
        </w:rPr>
      </w:pPr>
    </w:p>
    <w:p w:rsidR="00865A5A" w:rsidRPr="00B2707D" w:rsidRDefault="00865A5A" w:rsidP="00865A5A">
      <w:pPr>
        <w:pStyle w:val="Heading2"/>
        <w:spacing w:after="120" w:line="240" w:lineRule="auto"/>
        <w:rPr>
          <w:bCs/>
          <w:color w:val="auto"/>
          <w:szCs w:val="20"/>
        </w:rPr>
      </w:pPr>
      <w:bookmarkStart w:id="90" w:name="_Toc323742188"/>
      <w:bookmarkStart w:id="91" w:name="_Toc219463125"/>
      <w:r w:rsidRPr="00B2707D">
        <w:rPr>
          <w:bCs/>
          <w:color w:val="auto"/>
          <w:szCs w:val="20"/>
        </w:rPr>
        <w:t>3.14</w:t>
      </w:r>
      <w:r w:rsidRPr="00B2707D">
        <w:rPr>
          <w:bCs/>
          <w:color w:val="auto"/>
          <w:szCs w:val="20"/>
        </w:rPr>
        <w:tab/>
        <w:t>Lone Working</w:t>
      </w:r>
      <w:bookmarkEnd w:id="90"/>
      <w:bookmarkEnd w:id="91"/>
    </w:p>
    <w:p w:rsidR="00865A5A" w:rsidRPr="00B2707D" w:rsidRDefault="00865A5A" w:rsidP="00865A5A">
      <w:pPr>
        <w:spacing w:after="0" w:line="240" w:lineRule="auto"/>
        <w:jc w:val="both"/>
        <w:rPr>
          <w:sz w:val="20"/>
          <w:szCs w:val="20"/>
        </w:rPr>
      </w:pPr>
    </w:p>
    <w:p w:rsidR="00865A5A" w:rsidRPr="00B2707D" w:rsidRDefault="00865A5A" w:rsidP="00865A5A">
      <w:pPr>
        <w:spacing w:after="120" w:line="240" w:lineRule="auto"/>
        <w:ind w:left="720" w:hanging="720"/>
        <w:jc w:val="both"/>
        <w:rPr>
          <w:rFonts w:ascii="Verdana" w:hAnsi="Verdana"/>
          <w:sz w:val="20"/>
          <w:szCs w:val="20"/>
        </w:rPr>
      </w:pPr>
      <w:r w:rsidRPr="00B2707D">
        <w:rPr>
          <w:rFonts w:ascii="Verdana" w:hAnsi="Verdana"/>
          <w:iCs/>
          <w:sz w:val="20"/>
          <w:szCs w:val="20"/>
        </w:rPr>
        <w:t>3.14.1</w:t>
      </w:r>
      <w:r w:rsidRPr="00B2707D">
        <w:rPr>
          <w:rFonts w:ascii="Verdana" w:hAnsi="Verdana"/>
          <w:iCs/>
          <w:sz w:val="20"/>
          <w:szCs w:val="20"/>
        </w:rPr>
        <w:tab/>
        <w:t xml:space="preserve">Lone workers can be defined as anyone who </w:t>
      </w:r>
      <w:r w:rsidRPr="00B2707D">
        <w:rPr>
          <w:rFonts w:ascii="Verdana" w:hAnsi="Verdana"/>
          <w:sz w:val="20"/>
          <w:szCs w:val="20"/>
        </w:rPr>
        <w:t>works by themselves without close or direct supervision.</w:t>
      </w:r>
    </w:p>
    <w:p w:rsidR="00865A5A" w:rsidRPr="00B2707D" w:rsidRDefault="00865A5A" w:rsidP="00865A5A">
      <w:pPr>
        <w:spacing w:after="120" w:line="240" w:lineRule="auto"/>
        <w:ind w:left="720" w:hanging="720"/>
        <w:jc w:val="both"/>
        <w:rPr>
          <w:rFonts w:ascii="Verdana" w:hAnsi="Verdana"/>
          <w:sz w:val="20"/>
          <w:szCs w:val="20"/>
        </w:rPr>
      </w:pPr>
      <w:r w:rsidRPr="00B2707D">
        <w:rPr>
          <w:rFonts w:ascii="Verdana" w:hAnsi="Verdana"/>
          <w:iCs/>
          <w:sz w:val="20"/>
          <w:szCs w:val="20"/>
        </w:rPr>
        <w:t>3.14.2</w:t>
      </w:r>
      <w:r w:rsidRPr="00B2707D">
        <w:rPr>
          <w:rFonts w:ascii="Verdana" w:hAnsi="Verdana"/>
          <w:iCs/>
          <w:sz w:val="20"/>
          <w:szCs w:val="20"/>
        </w:rPr>
        <w:tab/>
      </w:r>
      <w:r w:rsidRPr="00B2707D">
        <w:rPr>
          <w:rFonts w:ascii="Verdana" w:hAnsi="Verdana"/>
          <w:sz w:val="20"/>
          <w:szCs w:val="20"/>
        </w:rPr>
        <w:t>Premises and cleaning staff may be regular lone workers, but teachers and other staff may also work in isolated classrooms/offices after regular hours or during holiday times.</w:t>
      </w:r>
    </w:p>
    <w:p w:rsidR="00865A5A" w:rsidRPr="00B2707D" w:rsidRDefault="00865A5A" w:rsidP="00865A5A">
      <w:pPr>
        <w:spacing w:after="120" w:line="240" w:lineRule="auto"/>
        <w:ind w:left="720" w:hanging="720"/>
        <w:jc w:val="both"/>
        <w:rPr>
          <w:rFonts w:ascii="Verdana" w:hAnsi="Verdana"/>
          <w:sz w:val="20"/>
          <w:szCs w:val="20"/>
        </w:rPr>
      </w:pPr>
      <w:r w:rsidRPr="00B2707D">
        <w:rPr>
          <w:rFonts w:ascii="Verdana" w:hAnsi="Verdana"/>
          <w:iCs/>
          <w:sz w:val="20"/>
          <w:szCs w:val="20"/>
        </w:rPr>
        <w:t>3.14.3</w:t>
      </w:r>
      <w:r w:rsidRPr="00B2707D">
        <w:rPr>
          <w:rFonts w:ascii="Verdana" w:hAnsi="Verdana"/>
          <w:iCs/>
          <w:sz w:val="20"/>
          <w:szCs w:val="20"/>
        </w:rPr>
        <w:tab/>
      </w:r>
      <w:r w:rsidRPr="00B2707D">
        <w:rPr>
          <w:rFonts w:ascii="Verdana" w:hAnsi="Verdana"/>
          <w:sz w:val="20"/>
          <w:szCs w:val="20"/>
        </w:rPr>
        <w:t>Any member of staff working after hours must notify Headteacher and Premises Manager of their location and intended time of departure.</w:t>
      </w:r>
    </w:p>
    <w:p w:rsidR="00865A5A" w:rsidRPr="00B2707D" w:rsidRDefault="00865A5A" w:rsidP="00865A5A">
      <w:pPr>
        <w:spacing w:after="120" w:line="240" w:lineRule="auto"/>
        <w:ind w:left="720" w:hanging="720"/>
        <w:jc w:val="both"/>
        <w:rPr>
          <w:rFonts w:ascii="Verdana" w:hAnsi="Verdana"/>
          <w:sz w:val="20"/>
          <w:szCs w:val="20"/>
        </w:rPr>
      </w:pPr>
      <w:r w:rsidRPr="00B2707D">
        <w:rPr>
          <w:rFonts w:ascii="Verdana" w:hAnsi="Verdana"/>
          <w:iCs/>
          <w:sz w:val="20"/>
          <w:szCs w:val="20"/>
        </w:rPr>
        <w:t>3.14.4</w:t>
      </w:r>
      <w:r w:rsidRPr="00B2707D">
        <w:rPr>
          <w:rFonts w:ascii="Verdana" w:hAnsi="Verdana"/>
          <w:iCs/>
          <w:sz w:val="20"/>
          <w:szCs w:val="20"/>
        </w:rPr>
        <w:tab/>
      </w:r>
      <w:r w:rsidRPr="00B2707D">
        <w:rPr>
          <w:rFonts w:ascii="Verdana" w:hAnsi="Verdana"/>
          <w:sz w:val="20"/>
          <w:szCs w:val="20"/>
        </w:rPr>
        <w:t xml:space="preserve">Lone workers should not undertake any activities which present a significant risk of injury. </w:t>
      </w:r>
    </w:p>
    <w:p w:rsidR="00865A5A" w:rsidRPr="00B2707D" w:rsidRDefault="00865A5A" w:rsidP="00865A5A">
      <w:pPr>
        <w:spacing w:after="120" w:line="240" w:lineRule="auto"/>
        <w:jc w:val="both"/>
        <w:rPr>
          <w:rFonts w:ascii="Verdana" w:hAnsi="Verdana"/>
          <w:iCs/>
          <w:sz w:val="20"/>
          <w:szCs w:val="20"/>
        </w:rPr>
      </w:pPr>
    </w:p>
    <w:p w:rsidR="00865A5A" w:rsidRPr="00B2707D" w:rsidRDefault="00865A5A" w:rsidP="00865A5A">
      <w:pPr>
        <w:pStyle w:val="Heading2"/>
        <w:spacing w:after="120" w:line="240" w:lineRule="auto"/>
        <w:rPr>
          <w:bCs/>
          <w:color w:val="auto"/>
          <w:szCs w:val="20"/>
        </w:rPr>
      </w:pPr>
      <w:bookmarkStart w:id="92" w:name="_Toc323742189"/>
      <w:bookmarkStart w:id="93" w:name="_Toc219463126"/>
      <w:r w:rsidRPr="00B2707D">
        <w:rPr>
          <w:bCs/>
          <w:color w:val="auto"/>
          <w:szCs w:val="20"/>
        </w:rPr>
        <w:t>3.15</w:t>
      </w:r>
      <w:r w:rsidRPr="00B2707D">
        <w:rPr>
          <w:bCs/>
          <w:color w:val="auto"/>
          <w:szCs w:val="20"/>
        </w:rPr>
        <w:tab/>
        <w:t>Managing Medicines and Drugs</w:t>
      </w:r>
      <w:bookmarkEnd w:id="92"/>
      <w:bookmarkEnd w:id="93"/>
    </w:p>
    <w:p w:rsidR="00865A5A" w:rsidRPr="00B2707D" w:rsidRDefault="00865A5A" w:rsidP="00865A5A">
      <w:pPr>
        <w:spacing w:after="0" w:line="240" w:lineRule="auto"/>
        <w:jc w:val="both"/>
        <w:rPr>
          <w:sz w:val="20"/>
          <w:szCs w:val="20"/>
        </w:rPr>
      </w:pP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3.15.1</w:t>
      </w:r>
      <w:r w:rsidRPr="00B2707D">
        <w:rPr>
          <w:rFonts w:ascii="Verdana" w:hAnsi="Verdana"/>
          <w:iCs/>
          <w:sz w:val="20"/>
          <w:szCs w:val="20"/>
        </w:rPr>
        <w:tab/>
        <w:t>No student is allowed to take medication on the school site without a letter of consent from his/her parent/carer.</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3.15.2</w:t>
      </w:r>
      <w:r w:rsidRPr="00B2707D">
        <w:rPr>
          <w:rFonts w:ascii="Verdana" w:hAnsi="Verdana"/>
          <w:iCs/>
          <w:sz w:val="20"/>
          <w:szCs w:val="20"/>
        </w:rPr>
        <w:tab/>
        <w:t>Staff must notify Headteacher if they believe a student to be carrying any unauthorised medicines/drugs.</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3.15.3</w:t>
      </w:r>
      <w:r w:rsidRPr="00B2707D">
        <w:rPr>
          <w:rFonts w:ascii="Verdana" w:hAnsi="Verdana"/>
          <w:iCs/>
          <w:sz w:val="20"/>
          <w:szCs w:val="20"/>
        </w:rPr>
        <w:tab/>
        <w:t>The First Aid and Administration of Medicines provides detailed guidance, and all staff should be familiar with this policy and follow its requirements.</w:t>
      </w:r>
    </w:p>
    <w:p w:rsidR="00865A5A" w:rsidRPr="00B2707D" w:rsidRDefault="00865A5A" w:rsidP="00865A5A">
      <w:pPr>
        <w:spacing w:after="120" w:line="240" w:lineRule="auto"/>
        <w:jc w:val="both"/>
        <w:rPr>
          <w:rFonts w:ascii="Verdana" w:hAnsi="Verdana"/>
          <w:iCs/>
          <w:sz w:val="20"/>
          <w:szCs w:val="20"/>
        </w:rPr>
      </w:pPr>
    </w:p>
    <w:p w:rsidR="00865A5A" w:rsidRPr="00B2707D" w:rsidRDefault="00865A5A" w:rsidP="00865A5A">
      <w:pPr>
        <w:pStyle w:val="Heading2"/>
        <w:spacing w:after="120" w:line="240" w:lineRule="auto"/>
        <w:rPr>
          <w:bCs/>
          <w:color w:val="auto"/>
          <w:szCs w:val="20"/>
        </w:rPr>
      </w:pPr>
      <w:bookmarkStart w:id="94" w:name="_Toc323742190"/>
      <w:bookmarkStart w:id="95" w:name="_Toc219463127"/>
      <w:r w:rsidRPr="00B2707D">
        <w:rPr>
          <w:bCs/>
          <w:color w:val="auto"/>
          <w:szCs w:val="20"/>
        </w:rPr>
        <w:t>3.16</w:t>
      </w:r>
      <w:r w:rsidRPr="00B2707D">
        <w:rPr>
          <w:bCs/>
          <w:color w:val="auto"/>
          <w:szCs w:val="20"/>
        </w:rPr>
        <w:tab/>
        <w:t>Maintenance and Inspection of Equipment</w:t>
      </w:r>
      <w:bookmarkEnd w:id="94"/>
      <w:bookmarkEnd w:id="95"/>
    </w:p>
    <w:p w:rsidR="00865A5A" w:rsidRPr="00B2707D" w:rsidRDefault="00865A5A" w:rsidP="00865A5A">
      <w:pPr>
        <w:spacing w:after="0" w:line="240" w:lineRule="auto"/>
        <w:jc w:val="both"/>
        <w:rPr>
          <w:sz w:val="20"/>
          <w:szCs w:val="20"/>
        </w:rPr>
      </w:pP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3.16.1</w:t>
      </w:r>
      <w:r w:rsidRPr="00B2707D">
        <w:rPr>
          <w:rFonts w:ascii="Verdana" w:hAnsi="Verdana"/>
          <w:iCs/>
          <w:sz w:val="20"/>
          <w:szCs w:val="20"/>
        </w:rPr>
        <w:tab/>
        <w:t>The detailed arrangements for the maintenance and inspection of equipment are described in the site maintenance procedures under the control of the Premises Manager.</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lastRenderedPageBreak/>
        <w:t>3.16.2</w:t>
      </w:r>
      <w:r w:rsidRPr="00B2707D">
        <w:rPr>
          <w:rFonts w:ascii="Verdana" w:hAnsi="Verdana"/>
          <w:iCs/>
          <w:sz w:val="20"/>
          <w:szCs w:val="20"/>
        </w:rPr>
        <w:tab/>
        <w:t>Where Heads of Department hold budgets for maintenance, they must ensure that a schedule of planned preventative maintenance of all equipment is in place and record all maintenance and repair.</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3.16.3</w:t>
      </w:r>
      <w:r w:rsidRPr="00B2707D">
        <w:rPr>
          <w:rFonts w:ascii="Verdana" w:hAnsi="Verdana"/>
          <w:iCs/>
          <w:sz w:val="20"/>
          <w:szCs w:val="20"/>
        </w:rPr>
        <w:tab/>
        <w:t>All faulty equipment must be taken out of used and reported to the Premises Manager.  Staff must not attempt to repair the equipment themselves.</w:t>
      </w:r>
    </w:p>
    <w:p w:rsidR="00865A5A" w:rsidRPr="00B2707D" w:rsidRDefault="00865A5A" w:rsidP="00865A5A">
      <w:pPr>
        <w:spacing w:after="120" w:line="240" w:lineRule="auto"/>
        <w:jc w:val="both"/>
        <w:rPr>
          <w:rFonts w:ascii="Verdana" w:hAnsi="Verdana"/>
          <w:iCs/>
          <w:sz w:val="20"/>
          <w:szCs w:val="20"/>
        </w:rPr>
      </w:pPr>
    </w:p>
    <w:p w:rsidR="00865A5A" w:rsidRPr="00B2707D" w:rsidRDefault="00865A5A" w:rsidP="00865A5A">
      <w:pPr>
        <w:pStyle w:val="Heading2"/>
        <w:spacing w:after="120" w:line="240" w:lineRule="auto"/>
        <w:rPr>
          <w:bCs/>
          <w:color w:val="auto"/>
          <w:szCs w:val="20"/>
        </w:rPr>
      </w:pPr>
      <w:bookmarkStart w:id="96" w:name="_Toc323742191"/>
      <w:bookmarkStart w:id="97" w:name="_Toc219463128"/>
      <w:r w:rsidRPr="00B2707D">
        <w:rPr>
          <w:bCs/>
          <w:color w:val="auto"/>
          <w:szCs w:val="20"/>
        </w:rPr>
        <w:t>3.17</w:t>
      </w:r>
      <w:r w:rsidRPr="00B2707D">
        <w:rPr>
          <w:bCs/>
          <w:color w:val="auto"/>
          <w:szCs w:val="20"/>
        </w:rPr>
        <w:tab/>
        <w:t>Manual Handling and Lifting</w:t>
      </w:r>
      <w:bookmarkEnd w:id="96"/>
      <w:bookmarkEnd w:id="97"/>
    </w:p>
    <w:p w:rsidR="00865A5A" w:rsidRPr="00B2707D" w:rsidRDefault="00865A5A" w:rsidP="00865A5A">
      <w:pPr>
        <w:spacing w:after="0" w:line="240" w:lineRule="auto"/>
        <w:jc w:val="both"/>
        <w:rPr>
          <w:sz w:val="20"/>
          <w:szCs w:val="20"/>
        </w:rPr>
      </w:pP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3.17.1</w:t>
      </w:r>
      <w:r w:rsidRPr="00B2707D">
        <w:rPr>
          <w:rFonts w:ascii="Verdana" w:hAnsi="Verdana"/>
          <w:iCs/>
          <w:sz w:val="20"/>
          <w:szCs w:val="20"/>
        </w:rPr>
        <w:tab/>
        <w:t>Headteacher will ensure that any significant manual handling tasks are risk assessed, and these tasks eliminated where possible.</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3.17.2</w:t>
      </w:r>
      <w:r w:rsidRPr="00B2707D">
        <w:rPr>
          <w:rFonts w:ascii="Verdana" w:hAnsi="Verdana"/>
          <w:iCs/>
          <w:sz w:val="20"/>
          <w:szCs w:val="20"/>
        </w:rPr>
        <w:tab/>
        <w:t>No member of staff should attempt to lift or move any heavy furniture or equipment themselves but must ask the Premises Manager for assistance.</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3.17.3</w:t>
      </w:r>
      <w:r w:rsidRPr="00B2707D">
        <w:rPr>
          <w:rFonts w:ascii="Verdana" w:hAnsi="Verdana"/>
          <w:iCs/>
          <w:sz w:val="20"/>
          <w:szCs w:val="20"/>
        </w:rPr>
        <w:tab/>
        <w:t>Students are not allowed to move or lift any heavy or unwieldy furniture or equipment.</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3.17.4</w:t>
      </w:r>
      <w:r w:rsidRPr="00B2707D">
        <w:rPr>
          <w:rFonts w:ascii="Verdana" w:hAnsi="Verdana"/>
          <w:iCs/>
          <w:sz w:val="20"/>
          <w:szCs w:val="20"/>
        </w:rPr>
        <w:tab/>
        <w:t>Support staff who assist students with physical disabilities must be trained in the safe use of lifting equipment and handling techniques.</w:t>
      </w:r>
    </w:p>
    <w:p w:rsidR="00865A5A" w:rsidRPr="00B2707D" w:rsidRDefault="00865A5A" w:rsidP="00865A5A">
      <w:pPr>
        <w:spacing w:after="120" w:line="240" w:lineRule="auto"/>
        <w:jc w:val="both"/>
        <w:rPr>
          <w:rFonts w:ascii="Verdana" w:hAnsi="Verdana"/>
          <w:iCs/>
          <w:sz w:val="20"/>
          <w:szCs w:val="20"/>
        </w:rPr>
      </w:pPr>
    </w:p>
    <w:p w:rsidR="00865A5A" w:rsidRPr="00B2707D" w:rsidRDefault="00865A5A" w:rsidP="00865A5A">
      <w:pPr>
        <w:pStyle w:val="Heading2"/>
        <w:spacing w:after="120" w:line="240" w:lineRule="auto"/>
        <w:rPr>
          <w:bCs/>
          <w:color w:val="auto"/>
          <w:szCs w:val="20"/>
        </w:rPr>
      </w:pPr>
      <w:bookmarkStart w:id="98" w:name="_Toc323742192"/>
      <w:bookmarkStart w:id="99" w:name="_Toc219463129"/>
      <w:r w:rsidRPr="00B2707D">
        <w:rPr>
          <w:bCs/>
          <w:color w:val="auto"/>
          <w:szCs w:val="20"/>
        </w:rPr>
        <w:t>3.18</w:t>
      </w:r>
      <w:r w:rsidRPr="00B2707D">
        <w:rPr>
          <w:bCs/>
          <w:color w:val="auto"/>
          <w:szCs w:val="20"/>
        </w:rPr>
        <w:tab/>
        <w:t>PE and Playground Equipment</w:t>
      </w:r>
      <w:bookmarkEnd w:id="98"/>
      <w:bookmarkEnd w:id="99"/>
    </w:p>
    <w:p w:rsidR="00865A5A" w:rsidRPr="00B2707D" w:rsidRDefault="00865A5A" w:rsidP="00865A5A">
      <w:pPr>
        <w:spacing w:after="0" w:line="240" w:lineRule="auto"/>
        <w:jc w:val="both"/>
        <w:rPr>
          <w:sz w:val="20"/>
          <w:szCs w:val="20"/>
        </w:rPr>
      </w:pP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3.18.1</w:t>
      </w:r>
      <w:r w:rsidRPr="00B2707D">
        <w:rPr>
          <w:rFonts w:ascii="Verdana" w:hAnsi="Verdana"/>
          <w:iCs/>
          <w:sz w:val="20"/>
          <w:szCs w:val="20"/>
        </w:rPr>
        <w:tab/>
        <w:t>The Head of Physical Education is responsible for ensuring that all PE equipment is suitable and safe for the activities planned and the age and abilities of the students.</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3.18.2</w:t>
      </w:r>
      <w:r w:rsidRPr="00B2707D">
        <w:rPr>
          <w:rFonts w:ascii="Verdana" w:hAnsi="Verdana"/>
          <w:iCs/>
          <w:sz w:val="20"/>
          <w:szCs w:val="20"/>
        </w:rPr>
        <w:tab/>
        <w:t>The Premises Manager is responsible for ensuring playground equipment is inspected at least annually by a competent person and regularly by the Premises team.</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3.18.3</w:t>
      </w:r>
      <w:r w:rsidRPr="00B2707D">
        <w:rPr>
          <w:rFonts w:ascii="Verdana" w:hAnsi="Verdana"/>
          <w:iCs/>
          <w:sz w:val="20"/>
          <w:szCs w:val="20"/>
        </w:rPr>
        <w:tab/>
        <w:t>Risk assessments have been completed for all playground and PE activities, and all staff must be familiar with these.</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3.18.</w:t>
      </w:r>
      <w:r>
        <w:rPr>
          <w:rFonts w:ascii="Verdana" w:hAnsi="Verdana"/>
          <w:iCs/>
          <w:sz w:val="20"/>
          <w:szCs w:val="20"/>
        </w:rPr>
        <w:t>4</w:t>
      </w:r>
      <w:r w:rsidRPr="00B2707D">
        <w:rPr>
          <w:rFonts w:ascii="Verdana" w:hAnsi="Verdana"/>
          <w:iCs/>
          <w:sz w:val="20"/>
          <w:szCs w:val="20"/>
        </w:rPr>
        <w:tab/>
        <w:t>All PE equipment must be visually checked before lessons and returned to the designated storage area after use.</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3.18.</w:t>
      </w:r>
      <w:r>
        <w:rPr>
          <w:rFonts w:ascii="Verdana" w:hAnsi="Verdana"/>
          <w:iCs/>
          <w:sz w:val="20"/>
          <w:szCs w:val="20"/>
        </w:rPr>
        <w:t>5</w:t>
      </w:r>
      <w:r w:rsidRPr="00B2707D">
        <w:rPr>
          <w:rFonts w:ascii="Verdana" w:hAnsi="Verdana"/>
          <w:iCs/>
          <w:sz w:val="20"/>
          <w:szCs w:val="20"/>
        </w:rPr>
        <w:tab/>
        <w:t>Students must not use the PE or playground equipment unless supervised.</w:t>
      </w:r>
    </w:p>
    <w:p w:rsidR="00865A5A" w:rsidRPr="00B2707D" w:rsidRDefault="00865A5A" w:rsidP="00865A5A">
      <w:pPr>
        <w:spacing w:after="120" w:line="240" w:lineRule="auto"/>
        <w:ind w:left="720" w:hanging="720"/>
        <w:jc w:val="both"/>
        <w:rPr>
          <w:rFonts w:ascii="Verdana" w:hAnsi="Verdana"/>
          <w:bCs/>
          <w:sz w:val="20"/>
          <w:szCs w:val="20"/>
        </w:rPr>
      </w:pPr>
      <w:r w:rsidRPr="00B2707D">
        <w:rPr>
          <w:rFonts w:ascii="Verdana" w:hAnsi="Verdana"/>
          <w:iCs/>
          <w:sz w:val="20"/>
          <w:szCs w:val="20"/>
        </w:rPr>
        <w:t>3.18.</w:t>
      </w:r>
      <w:r>
        <w:rPr>
          <w:rFonts w:ascii="Verdana" w:hAnsi="Verdana"/>
          <w:iCs/>
          <w:sz w:val="20"/>
          <w:szCs w:val="20"/>
        </w:rPr>
        <w:t>6</w:t>
      </w:r>
      <w:r w:rsidRPr="00B2707D">
        <w:rPr>
          <w:rFonts w:ascii="Verdana" w:hAnsi="Verdana"/>
          <w:iCs/>
          <w:sz w:val="20"/>
          <w:szCs w:val="20"/>
        </w:rPr>
        <w:tab/>
      </w:r>
      <w:r w:rsidRPr="00B2707D">
        <w:rPr>
          <w:rFonts w:ascii="Verdana" w:hAnsi="Verdana"/>
          <w:bCs/>
          <w:sz w:val="20"/>
          <w:szCs w:val="20"/>
        </w:rPr>
        <w:t>Any faulty equipment must be taken out of use and reported to the Head of Department or the Premises team.</w:t>
      </w:r>
    </w:p>
    <w:p w:rsidR="00865A5A" w:rsidRPr="00B2707D" w:rsidRDefault="00865A5A" w:rsidP="00865A5A">
      <w:pPr>
        <w:spacing w:after="120" w:line="240" w:lineRule="auto"/>
        <w:jc w:val="both"/>
        <w:rPr>
          <w:rFonts w:ascii="Verdana" w:hAnsi="Verdana"/>
          <w:bCs/>
          <w:sz w:val="20"/>
          <w:szCs w:val="20"/>
        </w:rPr>
      </w:pPr>
    </w:p>
    <w:p w:rsidR="00865A5A" w:rsidRPr="00B2707D" w:rsidRDefault="00865A5A" w:rsidP="00865A5A">
      <w:pPr>
        <w:pStyle w:val="Heading2"/>
        <w:spacing w:after="120" w:line="240" w:lineRule="auto"/>
        <w:rPr>
          <w:bCs/>
          <w:color w:val="auto"/>
          <w:szCs w:val="20"/>
        </w:rPr>
      </w:pPr>
      <w:bookmarkStart w:id="100" w:name="_Toc323742193"/>
      <w:bookmarkStart w:id="101" w:name="_Toc219463130"/>
      <w:r w:rsidRPr="00B2707D">
        <w:rPr>
          <w:bCs/>
          <w:color w:val="auto"/>
          <w:szCs w:val="20"/>
        </w:rPr>
        <w:t>3.19</w:t>
      </w:r>
      <w:r w:rsidRPr="00B2707D">
        <w:rPr>
          <w:bCs/>
          <w:color w:val="auto"/>
          <w:szCs w:val="20"/>
        </w:rPr>
        <w:tab/>
        <w:t>Personal Protective Equipment (PPE)</w:t>
      </w:r>
      <w:bookmarkEnd w:id="100"/>
      <w:bookmarkEnd w:id="101"/>
    </w:p>
    <w:p w:rsidR="00865A5A" w:rsidRPr="00B2707D" w:rsidRDefault="00865A5A" w:rsidP="00865A5A">
      <w:pPr>
        <w:spacing w:after="0" w:line="240" w:lineRule="auto"/>
        <w:jc w:val="both"/>
        <w:rPr>
          <w:sz w:val="20"/>
          <w:szCs w:val="20"/>
        </w:rPr>
      </w:pP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3.19.1</w:t>
      </w:r>
      <w:r w:rsidRPr="00B2707D">
        <w:rPr>
          <w:rFonts w:ascii="Verdana" w:hAnsi="Verdana"/>
          <w:iCs/>
          <w:sz w:val="20"/>
          <w:szCs w:val="20"/>
        </w:rPr>
        <w:tab/>
        <w:t>Where the need for PPE has been identified in risk assessments, it is Headteacher responsibility to ensure adequate supplies of suitable PPE.</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3.19.2</w:t>
      </w:r>
      <w:r w:rsidRPr="00B2707D">
        <w:rPr>
          <w:rFonts w:ascii="Verdana" w:hAnsi="Verdana"/>
          <w:iCs/>
          <w:sz w:val="20"/>
          <w:szCs w:val="20"/>
        </w:rPr>
        <w:tab/>
        <w:t>Where a need for PPE is identified by risk assessment, staff and students should wear PPE as per instructed on the risk assessment.</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3.19.3</w:t>
      </w:r>
      <w:r w:rsidRPr="00B2707D">
        <w:rPr>
          <w:rFonts w:ascii="Verdana" w:hAnsi="Verdana"/>
          <w:iCs/>
          <w:sz w:val="20"/>
          <w:szCs w:val="20"/>
        </w:rPr>
        <w:tab/>
        <w:t xml:space="preserve">Any staff member or student who refuses to use the PPE will be subject to disciplinary action. </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3.19.4</w:t>
      </w:r>
      <w:r w:rsidRPr="00B2707D">
        <w:rPr>
          <w:rFonts w:ascii="Verdana" w:hAnsi="Verdana"/>
          <w:iCs/>
          <w:sz w:val="20"/>
          <w:szCs w:val="20"/>
        </w:rPr>
        <w:tab/>
        <w:t>PPE must be kept clean and stored in designated areas.  Staff must report any lost or damaged PPE to their line manager in the first instance, if issues arise, there should be brought to the attention of the Headteacher.</w:t>
      </w:r>
    </w:p>
    <w:p w:rsidR="00865A5A" w:rsidRPr="00B2707D" w:rsidRDefault="00865A5A" w:rsidP="00865A5A">
      <w:pPr>
        <w:spacing w:after="120" w:line="240" w:lineRule="auto"/>
        <w:jc w:val="both"/>
        <w:rPr>
          <w:rFonts w:ascii="Verdana" w:hAnsi="Verdana"/>
          <w:iCs/>
          <w:sz w:val="20"/>
          <w:szCs w:val="20"/>
        </w:rPr>
      </w:pPr>
    </w:p>
    <w:p w:rsidR="00865A5A" w:rsidRPr="00B2707D" w:rsidRDefault="00865A5A" w:rsidP="00865A5A">
      <w:pPr>
        <w:pStyle w:val="Heading2"/>
        <w:spacing w:after="120" w:line="240" w:lineRule="auto"/>
        <w:rPr>
          <w:bCs/>
          <w:color w:val="auto"/>
          <w:szCs w:val="20"/>
        </w:rPr>
      </w:pPr>
      <w:bookmarkStart w:id="102" w:name="_Toc323742194"/>
      <w:bookmarkStart w:id="103" w:name="_Toc219463131"/>
      <w:r w:rsidRPr="00B2707D">
        <w:rPr>
          <w:bCs/>
          <w:color w:val="auto"/>
          <w:szCs w:val="20"/>
        </w:rPr>
        <w:lastRenderedPageBreak/>
        <w:t>3.20</w:t>
      </w:r>
      <w:r w:rsidRPr="00B2707D">
        <w:rPr>
          <w:bCs/>
          <w:color w:val="auto"/>
          <w:szCs w:val="20"/>
        </w:rPr>
        <w:tab/>
        <w:t>Risk Assessments</w:t>
      </w:r>
      <w:bookmarkEnd w:id="102"/>
      <w:bookmarkEnd w:id="103"/>
    </w:p>
    <w:p w:rsidR="00865A5A" w:rsidRPr="00B2707D" w:rsidRDefault="00865A5A" w:rsidP="00865A5A">
      <w:pPr>
        <w:spacing w:after="0" w:line="240" w:lineRule="auto"/>
        <w:jc w:val="both"/>
        <w:rPr>
          <w:sz w:val="20"/>
          <w:szCs w:val="20"/>
        </w:rPr>
      </w:pP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3.20.1</w:t>
      </w:r>
      <w:r w:rsidRPr="00B2707D">
        <w:rPr>
          <w:rFonts w:ascii="Verdana" w:hAnsi="Verdana"/>
          <w:iCs/>
          <w:sz w:val="20"/>
          <w:szCs w:val="20"/>
        </w:rPr>
        <w:tab/>
        <w:t>It is the Headteacher’s responsibility to ensure that potential hazards are identified, and risk assessments are completed for all significant risks arising from the school undertakings.</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3.20.2</w:t>
      </w:r>
      <w:r w:rsidRPr="00B2707D">
        <w:rPr>
          <w:rFonts w:ascii="Verdana" w:hAnsi="Verdana"/>
          <w:iCs/>
          <w:sz w:val="20"/>
          <w:szCs w:val="20"/>
        </w:rPr>
        <w:tab/>
        <w:t>The Headteacher is responsible for ensuring the responsibility for completing risk assessments is delegated to the person responsible for that area.</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3.20.3</w:t>
      </w:r>
      <w:r w:rsidRPr="00B2707D">
        <w:rPr>
          <w:rFonts w:ascii="Verdana" w:hAnsi="Verdana"/>
          <w:iCs/>
          <w:sz w:val="20"/>
          <w:szCs w:val="20"/>
        </w:rPr>
        <w:tab/>
        <w:t>Heads of Department will undertake risk assessments for their specialist areas.</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3.20.4</w:t>
      </w:r>
      <w:r w:rsidRPr="00B2707D">
        <w:rPr>
          <w:rFonts w:ascii="Verdana" w:hAnsi="Verdana"/>
          <w:iCs/>
          <w:sz w:val="20"/>
          <w:szCs w:val="20"/>
        </w:rPr>
        <w:tab/>
        <w:t>The Premises Manager will undertake risk assessments for maintenance and cleaning.</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3.20.5</w:t>
      </w:r>
      <w:r w:rsidRPr="00B2707D">
        <w:rPr>
          <w:rFonts w:ascii="Verdana" w:hAnsi="Verdana"/>
          <w:iCs/>
          <w:sz w:val="20"/>
          <w:szCs w:val="20"/>
        </w:rPr>
        <w:tab/>
        <w:t>The EVC will ensure that risk assessments are completed by all staff who organise and lead Educational Visits.</w:t>
      </w:r>
    </w:p>
    <w:p w:rsidR="00865A5A" w:rsidRDefault="00865A5A" w:rsidP="00865A5A">
      <w:pPr>
        <w:spacing w:after="120" w:line="240" w:lineRule="auto"/>
        <w:jc w:val="both"/>
        <w:rPr>
          <w:rFonts w:ascii="Verdana" w:hAnsi="Verdana"/>
          <w:iCs/>
          <w:sz w:val="20"/>
          <w:szCs w:val="20"/>
        </w:rPr>
      </w:pPr>
    </w:p>
    <w:p w:rsidR="00865A5A" w:rsidRDefault="00865A5A" w:rsidP="00865A5A">
      <w:pPr>
        <w:spacing w:after="120" w:line="240" w:lineRule="auto"/>
        <w:jc w:val="both"/>
        <w:rPr>
          <w:rFonts w:ascii="Verdana" w:hAnsi="Verdana"/>
          <w:iCs/>
          <w:sz w:val="20"/>
          <w:szCs w:val="20"/>
        </w:rPr>
      </w:pPr>
    </w:p>
    <w:p w:rsidR="00865A5A" w:rsidRPr="00B2707D" w:rsidRDefault="00865A5A" w:rsidP="00865A5A">
      <w:pPr>
        <w:spacing w:after="120" w:line="240" w:lineRule="auto"/>
        <w:jc w:val="both"/>
        <w:rPr>
          <w:rFonts w:ascii="Verdana" w:hAnsi="Verdana"/>
          <w:iCs/>
          <w:sz w:val="20"/>
          <w:szCs w:val="20"/>
        </w:rPr>
      </w:pPr>
    </w:p>
    <w:p w:rsidR="00865A5A" w:rsidRPr="00B2707D" w:rsidRDefault="00865A5A" w:rsidP="00865A5A">
      <w:pPr>
        <w:pStyle w:val="Heading2"/>
        <w:spacing w:after="120" w:line="240" w:lineRule="auto"/>
        <w:rPr>
          <w:bCs/>
          <w:color w:val="auto"/>
          <w:szCs w:val="20"/>
        </w:rPr>
      </w:pPr>
      <w:bookmarkStart w:id="104" w:name="_Toc323742195"/>
      <w:bookmarkStart w:id="105" w:name="_Toc219463132"/>
      <w:r w:rsidRPr="00B2707D">
        <w:rPr>
          <w:bCs/>
          <w:color w:val="auto"/>
          <w:szCs w:val="20"/>
        </w:rPr>
        <w:t>3.21</w:t>
      </w:r>
      <w:r w:rsidRPr="00B2707D">
        <w:rPr>
          <w:bCs/>
          <w:color w:val="auto"/>
          <w:szCs w:val="20"/>
        </w:rPr>
        <w:tab/>
        <w:t>Security</w:t>
      </w:r>
      <w:bookmarkEnd w:id="104"/>
      <w:bookmarkEnd w:id="105"/>
    </w:p>
    <w:p w:rsidR="00865A5A" w:rsidRPr="00B2707D" w:rsidRDefault="00865A5A" w:rsidP="00865A5A">
      <w:pPr>
        <w:spacing w:after="0" w:line="240" w:lineRule="auto"/>
        <w:jc w:val="both"/>
        <w:rPr>
          <w:sz w:val="20"/>
          <w:szCs w:val="20"/>
        </w:rPr>
      </w:pPr>
    </w:p>
    <w:p w:rsidR="00865A5A" w:rsidRPr="00B2707D" w:rsidRDefault="00865A5A" w:rsidP="00865A5A">
      <w:pPr>
        <w:spacing w:after="120" w:line="240" w:lineRule="auto"/>
        <w:ind w:left="720" w:hanging="720"/>
        <w:jc w:val="both"/>
        <w:rPr>
          <w:rFonts w:ascii="Verdana" w:hAnsi="Verdana"/>
          <w:bCs/>
          <w:sz w:val="20"/>
          <w:szCs w:val="20"/>
        </w:rPr>
      </w:pPr>
      <w:r w:rsidRPr="00B2707D">
        <w:rPr>
          <w:rFonts w:ascii="Verdana" w:hAnsi="Verdana"/>
          <w:bCs/>
          <w:sz w:val="20"/>
          <w:szCs w:val="20"/>
        </w:rPr>
        <w:t>3.21.1</w:t>
      </w:r>
      <w:r w:rsidRPr="00B2707D">
        <w:rPr>
          <w:rFonts w:ascii="Verdana" w:hAnsi="Verdana"/>
          <w:bCs/>
          <w:sz w:val="20"/>
          <w:szCs w:val="20"/>
        </w:rPr>
        <w:tab/>
        <w:t>The Premises Manager is responsible for the security of the school site and will undertake regular checks of the boundary walls /fences, entrance points, outbuildings and external lighting.</w:t>
      </w:r>
    </w:p>
    <w:p w:rsidR="00865A5A" w:rsidRPr="003A07C3" w:rsidRDefault="00865A5A" w:rsidP="00865A5A">
      <w:pPr>
        <w:spacing w:after="120" w:line="240" w:lineRule="auto"/>
        <w:ind w:left="720" w:hanging="720"/>
        <w:jc w:val="both"/>
        <w:rPr>
          <w:rFonts w:ascii="Verdana" w:hAnsi="Verdana"/>
          <w:bCs/>
          <w:sz w:val="20"/>
          <w:szCs w:val="20"/>
        </w:rPr>
      </w:pPr>
      <w:r w:rsidRPr="00B2707D">
        <w:rPr>
          <w:rFonts w:ascii="Verdana" w:hAnsi="Verdana"/>
          <w:bCs/>
          <w:sz w:val="20"/>
          <w:szCs w:val="20"/>
        </w:rPr>
        <w:t>3.21.2</w:t>
      </w:r>
      <w:r w:rsidRPr="00B2707D">
        <w:rPr>
          <w:rFonts w:ascii="Verdana" w:hAnsi="Verdana"/>
          <w:bCs/>
          <w:sz w:val="20"/>
          <w:szCs w:val="20"/>
        </w:rPr>
        <w:tab/>
        <w:t>The Premises Manager is also responsible for the security of the site after normal school hours use and letting</w:t>
      </w:r>
      <w:r w:rsidRPr="003A07C3">
        <w:rPr>
          <w:rFonts w:ascii="Verdana" w:hAnsi="Verdana"/>
          <w:bCs/>
          <w:sz w:val="20"/>
          <w:szCs w:val="20"/>
        </w:rPr>
        <w:t>s.</w:t>
      </w:r>
    </w:p>
    <w:p w:rsidR="00865A5A" w:rsidRPr="007B58D6" w:rsidRDefault="00865A5A" w:rsidP="00865A5A">
      <w:pPr>
        <w:spacing w:after="120" w:line="240" w:lineRule="auto"/>
        <w:ind w:left="720" w:hanging="720"/>
        <w:jc w:val="both"/>
        <w:rPr>
          <w:rFonts w:ascii="Verdana" w:hAnsi="Verdana"/>
          <w:bCs/>
          <w:sz w:val="20"/>
          <w:szCs w:val="20"/>
        </w:rPr>
      </w:pPr>
      <w:r w:rsidRPr="007B58D6">
        <w:rPr>
          <w:rFonts w:ascii="Verdana" w:hAnsi="Verdana"/>
          <w:bCs/>
          <w:sz w:val="20"/>
          <w:szCs w:val="20"/>
        </w:rPr>
        <w:t>3.21.3</w:t>
      </w:r>
      <w:r w:rsidRPr="007B58D6">
        <w:rPr>
          <w:rFonts w:ascii="Verdana" w:hAnsi="Verdana"/>
          <w:bCs/>
          <w:sz w:val="20"/>
          <w:szCs w:val="20"/>
        </w:rPr>
        <w:tab/>
        <w:t xml:space="preserve">The numbers on security pads will be changed at regular intervals, and these changes notified to relevant staff.  Staff are reminded that these numbers should not be divulged to any student or parent. </w:t>
      </w:r>
      <w:r w:rsidRPr="007B58D6">
        <w:rPr>
          <w:rFonts w:ascii="Verdana" w:hAnsi="Verdana"/>
          <w:b/>
          <w:bCs/>
          <w:sz w:val="20"/>
          <w:szCs w:val="20"/>
        </w:rPr>
        <w:t>If applicable</w:t>
      </w:r>
      <w:r w:rsidRPr="007B58D6">
        <w:rPr>
          <w:rFonts w:ascii="Verdana" w:hAnsi="Verdana"/>
          <w:bCs/>
          <w:sz w:val="20"/>
          <w:szCs w:val="20"/>
        </w:rPr>
        <w:t>, or include similar control.</w:t>
      </w:r>
    </w:p>
    <w:p w:rsidR="00865A5A" w:rsidRPr="003A07C3" w:rsidRDefault="00865A5A" w:rsidP="00865A5A">
      <w:pPr>
        <w:spacing w:after="120" w:line="240" w:lineRule="auto"/>
        <w:ind w:left="720" w:hanging="720"/>
        <w:jc w:val="both"/>
        <w:rPr>
          <w:rFonts w:ascii="Verdana" w:hAnsi="Verdana"/>
          <w:bCs/>
          <w:sz w:val="20"/>
          <w:szCs w:val="20"/>
        </w:rPr>
      </w:pPr>
      <w:r>
        <w:rPr>
          <w:rFonts w:ascii="Verdana" w:hAnsi="Verdana"/>
          <w:bCs/>
          <w:sz w:val="20"/>
          <w:szCs w:val="20"/>
        </w:rPr>
        <w:t>3.21.4</w:t>
      </w:r>
      <w:r>
        <w:rPr>
          <w:rFonts w:ascii="Verdana" w:hAnsi="Verdana"/>
          <w:bCs/>
          <w:sz w:val="20"/>
          <w:szCs w:val="20"/>
        </w:rPr>
        <w:tab/>
      </w:r>
      <w:r w:rsidRPr="003A07C3">
        <w:rPr>
          <w:rFonts w:ascii="Verdana" w:hAnsi="Verdana"/>
          <w:bCs/>
          <w:sz w:val="20"/>
          <w:szCs w:val="20"/>
        </w:rPr>
        <w:t>Staff must query any visitor on the premises who is not wearing a visitor badge and escort them back to reception.</w:t>
      </w:r>
    </w:p>
    <w:p w:rsidR="00865A5A" w:rsidRPr="00B2707D" w:rsidRDefault="00865A5A" w:rsidP="00865A5A">
      <w:pPr>
        <w:spacing w:after="120" w:line="240" w:lineRule="auto"/>
        <w:ind w:left="720" w:hanging="720"/>
        <w:jc w:val="both"/>
        <w:rPr>
          <w:rFonts w:ascii="Verdana" w:hAnsi="Verdana"/>
          <w:bCs/>
          <w:sz w:val="20"/>
          <w:szCs w:val="20"/>
        </w:rPr>
      </w:pPr>
      <w:r>
        <w:rPr>
          <w:rFonts w:ascii="Verdana" w:hAnsi="Verdana"/>
          <w:bCs/>
          <w:sz w:val="20"/>
          <w:szCs w:val="20"/>
        </w:rPr>
        <w:t>3.21.5</w:t>
      </w:r>
      <w:r>
        <w:rPr>
          <w:rFonts w:ascii="Verdana" w:hAnsi="Verdana"/>
          <w:bCs/>
          <w:sz w:val="20"/>
          <w:szCs w:val="20"/>
        </w:rPr>
        <w:tab/>
      </w:r>
      <w:r w:rsidRPr="003A07C3">
        <w:rPr>
          <w:rFonts w:ascii="Verdana" w:hAnsi="Verdana"/>
          <w:bCs/>
          <w:sz w:val="20"/>
          <w:szCs w:val="20"/>
        </w:rPr>
        <w:t xml:space="preserve">If an intruder </w:t>
      </w:r>
      <w:r w:rsidRPr="00B2707D">
        <w:rPr>
          <w:rFonts w:ascii="Verdana" w:hAnsi="Verdana"/>
          <w:bCs/>
          <w:sz w:val="20"/>
          <w:szCs w:val="20"/>
        </w:rPr>
        <w:t>becomes aggressive staff should seek assistance.</w:t>
      </w:r>
    </w:p>
    <w:p w:rsidR="00865A5A" w:rsidRPr="00B2707D" w:rsidRDefault="00865A5A" w:rsidP="00865A5A">
      <w:pPr>
        <w:spacing w:after="120" w:line="240" w:lineRule="auto"/>
        <w:ind w:left="720" w:hanging="720"/>
        <w:jc w:val="both"/>
        <w:rPr>
          <w:rFonts w:ascii="Verdana" w:hAnsi="Verdana"/>
          <w:bCs/>
          <w:sz w:val="20"/>
          <w:szCs w:val="20"/>
        </w:rPr>
      </w:pPr>
      <w:r w:rsidRPr="00B2707D">
        <w:rPr>
          <w:rFonts w:ascii="Verdana" w:hAnsi="Verdana"/>
          <w:bCs/>
          <w:sz w:val="20"/>
          <w:szCs w:val="20"/>
        </w:rPr>
        <w:t>3.21.6</w:t>
      </w:r>
      <w:r w:rsidRPr="00B2707D">
        <w:rPr>
          <w:rFonts w:ascii="Verdana" w:hAnsi="Verdana"/>
          <w:bCs/>
          <w:sz w:val="20"/>
          <w:szCs w:val="20"/>
        </w:rPr>
        <w:tab/>
        <w:t>Meetings with parents known to be verbally abusive or threatening in their behaviour should only be held virtually or by phone, if this is not possible, then these should take place in the reception area where assistance is available.  The Headteacher should be notified in advance of these meetings where possible.</w:t>
      </w:r>
    </w:p>
    <w:p w:rsidR="00865A5A" w:rsidRPr="00B2707D" w:rsidRDefault="00865A5A" w:rsidP="00865A5A">
      <w:pPr>
        <w:spacing w:after="120" w:line="240" w:lineRule="auto"/>
        <w:ind w:left="720" w:hanging="720"/>
        <w:jc w:val="both"/>
        <w:rPr>
          <w:rFonts w:ascii="Verdana" w:hAnsi="Verdana"/>
          <w:bCs/>
          <w:sz w:val="20"/>
          <w:szCs w:val="20"/>
        </w:rPr>
      </w:pPr>
      <w:r w:rsidRPr="00B2707D">
        <w:rPr>
          <w:rFonts w:ascii="Verdana" w:hAnsi="Verdana"/>
          <w:bCs/>
          <w:sz w:val="20"/>
          <w:szCs w:val="20"/>
        </w:rPr>
        <w:t>3.21.7</w:t>
      </w:r>
      <w:r w:rsidRPr="00B2707D">
        <w:rPr>
          <w:rFonts w:ascii="Verdana" w:hAnsi="Verdana"/>
          <w:bCs/>
          <w:sz w:val="20"/>
          <w:szCs w:val="20"/>
        </w:rPr>
        <w:tab/>
        <w:t xml:space="preserve">Incidents of verbal abuse or threatening behaviour by parents, visitors or students must be reported immediately to Headteacher, and the requirements set on section 3.30 should be followed. </w:t>
      </w:r>
    </w:p>
    <w:p w:rsidR="00865A5A" w:rsidRPr="00B2707D" w:rsidRDefault="00865A5A" w:rsidP="00865A5A">
      <w:pPr>
        <w:spacing w:after="120" w:line="240" w:lineRule="auto"/>
        <w:jc w:val="both"/>
        <w:rPr>
          <w:rFonts w:ascii="Verdana" w:hAnsi="Verdana"/>
          <w:bCs/>
          <w:sz w:val="20"/>
          <w:szCs w:val="20"/>
        </w:rPr>
      </w:pPr>
    </w:p>
    <w:p w:rsidR="00865A5A" w:rsidRPr="00B2707D" w:rsidRDefault="00865A5A" w:rsidP="00865A5A">
      <w:pPr>
        <w:pStyle w:val="Heading2"/>
        <w:spacing w:after="120" w:line="240" w:lineRule="auto"/>
        <w:rPr>
          <w:bCs/>
          <w:color w:val="auto"/>
          <w:szCs w:val="20"/>
        </w:rPr>
      </w:pPr>
      <w:bookmarkStart w:id="106" w:name="_Toc323742196"/>
      <w:bookmarkStart w:id="107" w:name="_Toc219463133"/>
      <w:r w:rsidRPr="00B2707D">
        <w:rPr>
          <w:bCs/>
          <w:color w:val="auto"/>
          <w:szCs w:val="20"/>
        </w:rPr>
        <w:t>3.22</w:t>
      </w:r>
      <w:r w:rsidRPr="00B2707D">
        <w:rPr>
          <w:bCs/>
          <w:color w:val="auto"/>
          <w:szCs w:val="20"/>
        </w:rPr>
        <w:tab/>
        <w:t>Site Maintenance</w:t>
      </w:r>
      <w:bookmarkEnd w:id="106"/>
      <w:bookmarkEnd w:id="107"/>
    </w:p>
    <w:p w:rsidR="00865A5A" w:rsidRPr="00B2707D" w:rsidRDefault="00865A5A" w:rsidP="00865A5A">
      <w:pPr>
        <w:spacing w:after="0" w:line="240" w:lineRule="auto"/>
        <w:jc w:val="both"/>
        <w:rPr>
          <w:sz w:val="20"/>
          <w:szCs w:val="20"/>
        </w:rPr>
      </w:pP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3.22.1</w:t>
      </w:r>
      <w:r w:rsidRPr="00B2707D">
        <w:rPr>
          <w:rFonts w:ascii="Verdana" w:hAnsi="Verdana"/>
          <w:iCs/>
          <w:sz w:val="20"/>
          <w:szCs w:val="20"/>
        </w:rPr>
        <w:tab/>
        <w:t>The Premises Manager is responsible for ensuring the safe maintenance of the school premises and grounds and for ensuring cleaning standards are maintained.</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3.22.2</w:t>
      </w:r>
      <w:r w:rsidRPr="00B2707D">
        <w:rPr>
          <w:rFonts w:ascii="Verdana" w:hAnsi="Verdana"/>
          <w:iCs/>
          <w:sz w:val="20"/>
          <w:szCs w:val="20"/>
        </w:rPr>
        <w:tab/>
        <w:t>The Premises/Site team will undertake routine inspections of the site and report any hazards that cannot be dealt with immediately to Headteacher.</w:t>
      </w:r>
    </w:p>
    <w:p w:rsidR="00865A5A" w:rsidRPr="003A07C3"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3.22.3</w:t>
      </w:r>
      <w:r w:rsidRPr="00B2707D">
        <w:rPr>
          <w:rFonts w:ascii="Verdana" w:hAnsi="Verdana"/>
          <w:iCs/>
          <w:sz w:val="20"/>
          <w:szCs w:val="20"/>
        </w:rPr>
        <w:tab/>
        <w:t>All staff are respons</w:t>
      </w:r>
      <w:r w:rsidRPr="003A07C3">
        <w:rPr>
          <w:rFonts w:ascii="Verdana" w:hAnsi="Verdana"/>
          <w:iCs/>
          <w:sz w:val="20"/>
          <w:szCs w:val="20"/>
        </w:rPr>
        <w:t>ible for reporting any damage or unsafe condition to the Premises Manager immediately</w:t>
      </w:r>
      <w:r>
        <w:rPr>
          <w:rFonts w:ascii="Verdana" w:hAnsi="Verdana"/>
          <w:iCs/>
          <w:sz w:val="20"/>
          <w:szCs w:val="20"/>
        </w:rPr>
        <w:t xml:space="preserve"> in writing </w:t>
      </w:r>
    </w:p>
    <w:p w:rsidR="00865A5A" w:rsidRPr="009504C3" w:rsidRDefault="00865A5A" w:rsidP="00865A5A">
      <w:pPr>
        <w:spacing w:after="120" w:line="240" w:lineRule="auto"/>
        <w:jc w:val="both"/>
        <w:rPr>
          <w:rFonts w:ascii="Verdana" w:hAnsi="Verdana"/>
          <w:bCs/>
          <w:sz w:val="20"/>
          <w:szCs w:val="20"/>
        </w:rPr>
      </w:pPr>
    </w:p>
    <w:p w:rsidR="00865A5A" w:rsidRPr="003A07C3" w:rsidRDefault="00865A5A" w:rsidP="00865A5A">
      <w:pPr>
        <w:pStyle w:val="Heading2"/>
        <w:spacing w:after="120" w:line="240" w:lineRule="auto"/>
        <w:rPr>
          <w:bCs/>
          <w:szCs w:val="20"/>
        </w:rPr>
      </w:pPr>
      <w:bookmarkStart w:id="108" w:name="_Toc323742197"/>
      <w:bookmarkStart w:id="109" w:name="_Toc219463134"/>
      <w:r>
        <w:rPr>
          <w:bCs/>
          <w:szCs w:val="20"/>
        </w:rPr>
        <w:lastRenderedPageBreak/>
        <w:t>3.23</w:t>
      </w:r>
      <w:r>
        <w:rPr>
          <w:bCs/>
          <w:szCs w:val="20"/>
        </w:rPr>
        <w:tab/>
      </w:r>
      <w:r w:rsidRPr="003A07C3">
        <w:rPr>
          <w:bCs/>
          <w:szCs w:val="20"/>
        </w:rPr>
        <w:t>Smoking</w:t>
      </w:r>
      <w:bookmarkEnd w:id="108"/>
      <w:bookmarkEnd w:id="109"/>
    </w:p>
    <w:p w:rsidR="00865A5A" w:rsidRPr="00942C2B" w:rsidRDefault="00865A5A" w:rsidP="00865A5A">
      <w:pPr>
        <w:spacing w:after="0" w:line="240" w:lineRule="auto"/>
        <w:jc w:val="both"/>
        <w:rPr>
          <w:sz w:val="20"/>
          <w:szCs w:val="20"/>
        </w:rPr>
      </w:pPr>
    </w:p>
    <w:p w:rsidR="00865A5A" w:rsidRPr="00B2707D" w:rsidRDefault="00865A5A" w:rsidP="00865A5A">
      <w:pPr>
        <w:pStyle w:val="ListParagraph"/>
        <w:numPr>
          <w:ilvl w:val="0"/>
          <w:numId w:val="48"/>
        </w:numPr>
        <w:spacing w:after="120" w:line="240" w:lineRule="auto"/>
        <w:jc w:val="both"/>
        <w:rPr>
          <w:rFonts w:ascii="Verdana" w:hAnsi="Verdana"/>
          <w:iCs/>
          <w:sz w:val="20"/>
          <w:szCs w:val="20"/>
        </w:rPr>
      </w:pPr>
      <w:r w:rsidRPr="00B2707D">
        <w:rPr>
          <w:rFonts w:ascii="Verdana" w:hAnsi="Verdana"/>
          <w:iCs/>
          <w:sz w:val="20"/>
          <w:szCs w:val="20"/>
        </w:rPr>
        <w:t>It is illegal to smoke anywhere within the premises.</w:t>
      </w:r>
    </w:p>
    <w:p w:rsidR="00865A5A" w:rsidRPr="00B2707D" w:rsidRDefault="00865A5A" w:rsidP="00865A5A">
      <w:pPr>
        <w:pStyle w:val="ListParagraph"/>
        <w:numPr>
          <w:ilvl w:val="0"/>
          <w:numId w:val="48"/>
        </w:numPr>
        <w:spacing w:after="120" w:line="240" w:lineRule="auto"/>
        <w:jc w:val="both"/>
        <w:rPr>
          <w:rFonts w:ascii="Verdana" w:hAnsi="Verdana"/>
          <w:iCs/>
          <w:sz w:val="20"/>
          <w:szCs w:val="20"/>
        </w:rPr>
      </w:pPr>
      <w:r w:rsidRPr="00B2707D">
        <w:rPr>
          <w:rFonts w:ascii="Verdana" w:hAnsi="Verdana"/>
          <w:iCs/>
          <w:sz w:val="20"/>
          <w:szCs w:val="20"/>
        </w:rPr>
        <w:t>Signage to indicate that smoking is not permitted id displayed in conspicuous areas.</w:t>
      </w:r>
    </w:p>
    <w:p w:rsidR="00865A5A" w:rsidRPr="00B2707D" w:rsidRDefault="00865A5A" w:rsidP="00865A5A">
      <w:pPr>
        <w:spacing w:after="120" w:line="240" w:lineRule="auto"/>
        <w:jc w:val="both"/>
        <w:rPr>
          <w:rFonts w:ascii="Verdana" w:hAnsi="Verdana"/>
          <w:iCs/>
          <w:sz w:val="20"/>
          <w:szCs w:val="20"/>
        </w:rPr>
      </w:pPr>
    </w:p>
    <w:p w:rsidR="00865A5A" w:rsidRPr="00B2707D" w:rsidRDefault="00865A5A" w:rsidP="00865A5A">
      <w:pPr>
        <w:pStyle w:val="Heading2"/>
        <w:spacing w:after="120" w:line="240" w:lineRule="auto"/>
        <w:rPr>
          <w:bCs/>
          <w:color w:val="auto"/>
          <w:szCs w:val="20"/>
        </w:rPr>
      </w:pPr>
      <w:bookmarkStart w:id="110" w:name="_Toc323742198"/>
      <w:bookmarkStart w:id="111" w:name="_Toc219463135"/>
      <w:r w:rsidRPr="00B2707D">
        <w:rPr>
          <w:bCs/>
          <w:color w:val="auto"/>
          <w:szCs w:val="20"/>
        </w:rPr>
        <w:t>3.24</w:t>
      </w:r>
      <w:r w:rsidRPr="00B2707D">
        <w:rPr>
          <w:bCs/>
          <w:color w:val="auto"/>
          <w:szCs w:val="20"/>
        </w:rPr>
        <w:tab/>
        <w:t>Training and Development</w:t>
      </w:r>
      <w:bookmarkEnd w:id="110"/>
      <w:bookmarkEnd w:id="111"/>
    </w:p>
    <w:p w:rsidR="00865A5A" w:rsidRPr="00B2707D" w:rsidRDefault="00865A5A" w:rsidP="00865A5A">
      <w:pPr>
        <w:spacing w:after="0" w:line="240" w:lineRule="auto"/>
        <w:jc w:val="both"/>
        <w:rPr>
          <w:sz w:val="20"/>
          <w:szCs w:val="20"/>
        </w:rPr>
      </w:pPr>
    </w:p>
    <w:p w:rsidR="00865A5A" w:rsidRPr="00B2707D" w:rsidRDefault="00865A5A" w:rsidP="00865A5A">
      <w:pPr>
        <w:spacing w:after="120" w:line="240" w:lineRule="auto"/>
        <w:ind w:left="720" w:hanging="720"/>
        <w:jc w:val="both"/>
        <w:rPr>
          <w:rFonts w:ascii="Verdana" w:hAnsi="Verdana"/>
          <w:bCs/>
          <w:sz w:val="20"/>
          <w:szCs w:val="20"/>
        </w:rPr>
      </w:pPr>
      <w:r w:rsidRPr="00B2707D">
        <w:rPr>
          <w:rFonts w:ascii="Verdana" w:hAnsi="Verdana"/>
          <w:bCs/>
          <w:sz w:val="20"/>
          <w:szCs w:val="20"/>
        </w:rPr>
        <w:t>3.24.1</w:t>
      </w:r>
      <w:r w:rsidRPr="00B2707D">
        <w:rPr>
          <w:rFonts w:ascii="Verdana" w:hAnsi="Verdana"/>
          <w:bCs/>
          <w:sz w:val="20"/>
          <w:szCs w:val="20"/>
        </w:rPr>
        <w:tab/>
        <w:t>The Headteacher is responsible for ensuring that staff Health and Safety training needs are completed and provide any identified training.</w:t>
      </w:r>
    </w:p>
    <w:p w:rsidR="00865A5A" w:rsidRPr="00B2707D" w:rsidRDefault="00865A5A" w:rsidP="00865A5A">
      <w:pPr>
        <w:spacing w:after="120" w:line="240" w:lineRule="auto"/>
        <w:ind w:left="720" w:hanging="720"/>
        <w:jc w:val="both"/>
        <w:rPr>
          <w:rFonts w:ascii="Verdana" w:hAnsi="Verdana"/>
          <w:bCs/>
          <w:sz w:val="20"/>
          <w:szCs w:val="20"/>
        </w:rPr>
      </w:pPr>
      <w:r w:rsidRPr="00B2707D">
        <w:rPr>
          <w:rFonts w:ascii="Verdana" w:hAnsi="Verdana"/>
          <w:bCs/>
          <w:sz w:val="20"/>
          <w:szCs w:val="20"/>
        </w:rPr>
        <w:t>3.24.2</w:t>
      </w:r>
      <w:r w:rsidRPr="00B2707D">
        <w:rPr>
          <w:rFonts w:ascii="Verdana" w:hAnsi="Verdana"/>
          <w:bCs/>
          <w:sz w:val="20"/>
          <w:szCs w:val="20"/>
        </w:rPr>
        <w:tab/>
        <w:t>All new staff will receive specific information and training as part of their induction process.</w:t>
      </w:r>
    </w:p>
    <w:p w:rsidR="00865A5A" w:rsidRPr="00B2707D" w:rsidRDefault="00865A5A" w:rsidP="00865A5A">
      <w:pPr>
        <w:spacing w:after="120" w:line="240" w:lineRule="auto"/>
        <w:ind w:left="720" w:hanging="720"/>
        <w:jc w:val="both"/>
        <w:rPr>
          <w:rFonts w:ascii="Verdana" w:hAnsi="Verdana"/>
          <w:bCs/>
          <w:sz w:val="20"/>
          <w:szCs w:val="20"/>
        </w:rPr>
      </w:pPr>
      <w:r w:rsidRPr="00B2707D">
        <w:rPr>
          <w:rFonts w:ascii="Verdana" w:hAnsi="Verdana"/>
          <w:bCs/>
          <w:sz w:val="20"/>
          <w:szCs w:val="20"/>
        </w:rPr>
        <w:t>3.24.3</w:t>
      </w:r>
      <w:r w:rsidRPr="00B2707D">
        <w:rPr>
          <w:rFonts w:ascii="Verdana" w:hAnsi="Verdana"/>
          <w:bCs/>
          <w:sz w:val="20"/>
          <w:szCs w:val="20"/>
        </w:rPr>
        <w:tab/>
        <w:t>All staff will receive Health and Safety, Fire Safety awareness training on an annual basis.</w:t>
      </w:r>
    </w:p>
    <w:p w:rsidR="00865A5A" w:rsidRPr="00B2707D" w:rsidRDefault="00865A5A" w:rsidP="00865A5A">
      <w:pPr>
        <w:spacing w:after="120" w:line="240" w:lineRule="auto"/>
        <w:ind w:left="720" w:hanging="720"/>
        <w:jc w:val="both"/>
        <w:rPr>
          <w:rFonts w:ascii="Verdana" w:hAnsi="Verdana"/>
          <w:bCs/>
          <w:sz w:val="20"/>
          <w:szCs w:val="20"/>
        </w:rPr>
      </w:pPr>
      <w:r w:rsidRPr="00B2707D">
        <w:rPr>
          <w:rFonts w:ascii="Verdana" w:hAnsi="Verdana"/>
          <w:bCs/>
          <w:sz w:val="20"/>
          <w:szCs w:val="20"/>
        </w:rPr>
        <w:t>3.24.4</w:t>
      </w:r>
      <w:r w:rsidRPr="00B2707D">
        <w:rPr>
          <w:rFonts w:ascii="Verdana" w:hAnsi="Verdana"/>
          <w:bCs/>
          <w:sz w:val="20"/>
          <w:szCs w:val="20"/>
        </w:rPr>
        <w:tab/>
        <w:t>Staff given specific health and safety responsibilities and duties will be provided with the necessary levels of information, instruction and training to enable them to carry out these duties.</w:t>
      </w:r>
    </w:p>
    <w:p w:rsidR="00865A5A" w:rsidRPr="00B2707D" w:rsidRDefault="00865A5A" w:rsidP="00865A5A">
      <w:pPr>
        <w:spacing w:after="120" w:line="240" w:lineRule="auto"/>
        <w:ind w:left="720" w:hanging="720"/>
        <w:jc w:val="both"/>
        <w:rPr>
          <w:rFonts w:ascii="Verdana" w:hAnsi="Verdana"/>
          <w:bCs/>
          <w:sz w:val="20"/>
          <w:szCs w:val="20"/>
        </w:rPr>
      </w:pPr>
      <w:r w:rsidRPr="00B2707D">
        <w:rPr>
          <w:rFonts w:ascii="Verdana" w:hAnsi="Verdana"/>
          <w:bCs/>
          <w:sz w:val="20"/>
          <w:szCs w:val="20"/>
        </w:rPr>
        <w:t>3.24.5</w:t>
      </w:r>
      <w:r w:rsidRPr="00B2707D">
        <w:rPr>
          <w:rFonts w:ascii="Verdana" w:hAnsi="Verdana"/>
          <w:bCs/>
          <w:sz w:val="20"/>
          <w:szCs w:val="20"/>
        </w:rPr>
        <w:tab/>
        <w:t>Health and safety will be a regular agenda item for staff meetings and on the September INSET day in each new academic year.</w:t>
      </w:r>
    </w:p>
    <w:p w:rsidR="00865A5A" w:rsidRPr="00B2707D" w:rsidRDefault="00865A5A" w:rsidP="00865A5A">
      <w:pPr>
        <w:spacing w:after="120" w:line="240" w:lineRule="auto"/>
        <w:jc w:val="both"/>
        <w:rPr>
          <w:rFonts w:ascii="Verdana" w:hAnsi="Verdana"/>
          <w:bCs/>
          <w:sz w:val="20"/>
          <w:szCs w:val="20"/>
        </w:rPr>
      </w:pPr>
    </w:p>
    <w:p w:rsidR="00865A5A" w:rsidRPr="00B2707D" w:rsidRDefault="00865A5A" w:rsidP="00865A5A">
      <w:pPr>
        <w:pStyle w:val="Heading2"/>
        <w:spacing w:after="120" w:line="240" w:lineRule="auto"/>
        <w:rPr>
          <w:bCs/>
          <w:color w:val="auto"/>
          <w:szCs w:val="20"/>
        </w:rPr>
      </w:pPr>
      <w:bookmarkStart w:id="112" w:name="_Toc323742199"/>
      <w:bookmarkStart w:id="113" w:name="_Toc219463136"/>
      <w:r w:rsidRPr="00B2707D">
        <w:rPr>
          <w:bCs/>
          <w:color w:val="auto"/>
          <w:szCs w:val="20"/>
        </w:rPr>
        <w:t>3.25</w:t>
      </w:r>
      <w:r w:rsidRPr="00B2707D">
        <w:rPr>
          <w:bCs/>
          <w:color w:val="auto"/>
          <w:szCs w:val="20"/>
        </w:rPr>
        <w:tab/>
        <w:t>Stress</w:t>
      </w:r>
      <w:bookmarkEnd w:id="112"/>
      <w:r w:rsidRPr="00B2707D">
        <w:rPr>
          <w:bCs/>
          <w:color w:val="auto"/>
          <w:szCs w:val="20"/>
        </w:rPr>
        <w:t xml:space="preserve"> and Wellbeing</w:t>
      </w:r>
      <w:bookmarkEnd w:id="113"/>
    </w:p>
    <w:p w:rsidR="00865A5A" w:rsidRPr="00B2707D" w:rsidRDefault="00865A5A" w:rsidP="00865A5A">
      <w:pPr>
        <w:spacing w:after="0" w:line="240" w:lineRule="auto"/>
        <w:jc w:val="both"/>
        <w:rPr>
          <w:sz w:val="20"/>
          <w:szCs w:val="20"/>
        </w:rPr>
      </w:pPr>
    </w:p>
    <w:p w:rsidR="00865A5A" w:rsidRPr="00B2707D" w:rsidRDefault="00865A5A" w:rsidP="00865A5A">
      <w:pPr>
        <w:pStyle w:val="Default"/>
        <w:spacing w:after="120" w:line="240" w:lineRule="auto"/>
        <w:ind w:left="720" w:hanging="720"/>
        <w:rPr>
          <w:rFonts w:ascii="Verdana" w:hAnsi="Verdana"/>
          <w:iCs/>
          <w:color w:val="auto"/>
          <w:sz w:val="20"/>
          <w:szCs w:val="20"/>
        </w:rPr>
      </w:pPr>
      <w:r w:rsidRPr="00B2707D">
        <w:rPr>
          <w:rFonts w:ascii="Verdana" w:hAnsi="Verdana"/>
          <w:iCs/>
          <w:color w:val="auto"/>
          <w:sz w:val="20"/>
          <w:szCs w:val="20"/>
        </w:rPr>
        <w:t>3.25.1</w:t>
      </w:r>
      <w:r w:rsidRPr="00B2707D">
        <w:rPr>
          <w:rFonts w:ascii="Verdana" w:hAnsi="Verdana"/>
          <w:iCs/>
          <w:color w:val="auto"/>
          <w:sz w:val="20"/>
          <w:szCs w:val="20"/>
        </w:rPr>
        <w:tab/>
        <w:t>The governors and the Headteacher are responsible for taking steps to reduce the risk of stress in the school by taking measures to ensure colleagues are supported through:</w:t>
      </w:r>
    </w:p>
    <w:p w:rsidR="00865A5A" w:rsidRPr="00B2707D" w:rsidRDefault="00865A5A" w:rsidP="00865A5A">
      <w:pPr>
        <w:pStyle w:val="Default"/>
        <w:numPr>
          <w:ilvl w:val="0"/>
          <w:numId w:val="32"/>
        </w:numPr>
        <w:spacing w:after="120" w:line="240" w:lineRule="auto"/>
        <w:ind w:left="1077" w:hanging="357"/>
        <w:rPr>
          <w:rFonts w:ascii="Verdana" w:hAnsi="Verdana"/>
          <w:iCs/>
          <w:color w:val="auto"/>
          <w:sz w:val="20"/>
          <w:szCs w:val="20"/>
        </w:rPr>
      </w:pPr>
      <w:r w:rsidRPr="00B2707D">
        <w:rPr>
          <w:rFonts w:ascii="Verdana" w:hAnsi="Verdana"/>
          <w:iCs/>
          <w:color w:val="auto"/>
          <w:sz w:val="20"/>
          <w:szCs w:val="20"/>
        </w:rPr>
        <w:t>An environment in which there is good communication, support, trust and mutual respect.</w:t>
      </w:r>
    </w:p>
    <w:p w:rsidR="00865A5A" w:rsidRPr="00B2707D" w:rsidRDefault="00865A5A" w:rsidP="00865A5A">
      <w:pPr>
        <w:pStyle w:val="Default"/>
        <w:numPr>
          <w:ilvl w:val="0"/>
          <w:numId w:val="32"/>
        </w:numPr>
        <w:spacing w:after="120" w:line="240" w:lineRule="auto"/>
        <w:ind w:left="1077" w:hanging="357"/>
        <w:rPr>
          <w:rFonts w:ascii="Verdana" w:hAnsi="Verdana"/>
          <w:iCs/>
          <w:color w:val="auto"/>
          <w:sz w:val="20"/>
          <w:szCs w:val="20"/>
        </w:rPr>
      </w:pPr>
      <w:r w:rsidRPr="00B2707D">
        <w:rPr>
          <w:rFonts w:ascii="Verdana" w:hAnsi="Verdana"/>
          <w:iCs/>
          <w:color w:val="auto"/>
          <w:sz w:val="20"/>
          <w:szCs w:val="20"/>
        </w:rPr>
        <w:t>The provision of training to enable them to carry out their jobs competently.</w:t>
      </w:r>
    </w:p>
    <w:p w:rsidR="00865A5A" w:rsidRPr="00B2707D" w:rsidRDefault="00865A5A" w:rsidP="00865A5A">
      <w:pPr>
        <w:pStyle w:val="Default"/>
        <w:numPr>
          <w:ilvl w:val="0"/>
          <w:numId w:val="32"/>
        </w:numPr>
        <w:spacing w:after="120" w:line="240" w:lineRule="auto"/>
        <w:ind w:left="1077" w:hanging="357"/>
        <w:rPr>
          <w:rFonts w:ascii="Verdana" w:hAnsi="Verdana"/>
          <w:iCs/>
          <w:color w:val="auto"/>
          <w:sz w:val="20"/>
          <w:szCs w:val="20"/>
        </w:rPr>
      </w:pPr>
      <w:r w:rsidRPr="00B2707D">
        <w:rPr>
          <w:rFonts w:ascii="Verdana" w:hAnsi="Verdana"/>
          <w:iCs/>
          <w:color w:val="auto"/>
          <w:sz w:val="20"/>
          <w:szCs w:val="20"/>
        </w:rPr>
        <w:t>Control to plan their work and seek advice as required.</w:t>
      </w:r>
    </w:p>
    <w:p w:rsidR="00865A5A" w:rsidRPr="00B2707D" w:rsidRDefault="00865A5A" w:rsidP="00865A5A">
      <w:pPr>
        <w:pStyle w:val="Default"/>
        <w:numPr>
          <w:ilvl w:val="0"/>
          <w:numId w:val="32"/>
        </w:numPr>
        <w:spacing w:after="120" w:line="240" w:lineRule="auto"/>
        <w:ind w:left="1077" w:hanging="357"/>
        <w:rPr>
          <w:rFonts w:ascii="Verdana" w:hAnsi="Verdana"/>
          <w:iCs/>
          <w:color w:val="auto"/>
          <w:sz w:val="20"/>
          <w:szCs w:val="20"/>
        </w:rPr>
      </w:pPr>
      <w:r w:rsidRPr="00B2707D">
        <w:rPr>
          <w:rFonts w:ascii="Verdana" w:hAnsi="Verdana"/>
          <w:iCs/>
          <w:color w:val="auto"/>
          <w:sz w:val="20"/>
          <w:szCs w:val="20"/>
        </w:rPr>
        <w:t>Involvement in any significant changes.</w:t>
      </w:r>
    </w:p>
    <w:p w:rsidR="00865A5A" w:rsidRPr="00B2707D" w:rsidRDefault="00865A5A" w:rsidP="00865A5A">
      <w:pPr>
        <w:pStyle w:val="Default"/>
        <w:numPr>
          <w:ilvl w:val="0"/>
          <w:numId w:val="32"/>
        </w:numPr>
        <w:spacing w:after="120" w:line="240" w:lineRule="auto"/>
        <w:ind w:left="1077" w:hanging="357"/>
        <w:rPr>
          <w:rFonts w:ascii="Verdana" w:hAnsi="Verdana"/>
          <w:iCs/>
          <w:color w:val="auto"/>
          <w:sz w:val="20"/>
          <w:szCs w:val="20"/>
        </w:rPr>
      </w:pPr>
      <w:r w:rsidRPr="00B2707D">
        <w:rPr>
          <w:rFonts w:ascii="Verdana" w:hAnsi="Verdana"/>
          <w:iCs/>
          <w:color w:val="auto"/>
          <w:sz w:val="20"/>
          <w:szCs w:val="20"/>
        </w:rPr>
        <w:t>Clearly defined roles and responsibilities.</w:t>
      </w:r>
    </w:p>
    <w:p w:rsidR="00865A5A" w:rsidRPr="00B2707D" w:rsidRDefault="00865A5A" w:rsidP="00865A5A">
      <w:pPr>
        <w:pStyle w:val="Default"/>
        <w:numPr>
          <w:ilvl w:val="0"/>
          <w:numId w:val="32"/>
        </w:numPr>
        <w:spacing w:after="120" w:line="240" w:lineRule="auto"/>
        <w:ind w:left="1077" w:hanging="357"/>
        <w:rPr>
          <w:rFonts w:ascii="Verdana" w:hAnsi="Verdana"/>
          <w:iCs/>
          <w:color w:val="auto"/>
          <w:sz w:val="20"/>
          <w:szCs w:val="20"/>
        </w:rPr>
      </w:pPr>
      <w:r w:rsidRPr="00B2707D">
        <w:rPr>
          <w:rFonts w:ascii="Verdana" w:hAnsi="Verdana"/>
          <w:iCs/>
          <w:color w:val="auto"/>
          <w:sz w:val="20"/>
          <w:szCs w:val="20"/>
        </w:rPr>
        <w:t>Consideration of domestic or personal difficulties.</w:t>
      </w:r>
    </w:p>
    <w:p w:rsidR="00865A5A" w:rsidRPr="00B2707D" w:rsidRDefault="00865A5A" w:rsidP="00865A5A">
      <w:pPr>
        <w:pStyle w:val="Default"/>
        <w:numPr>
          <w:ilvl w:val="0"/>
          <w:numId w:val="32"/>
        </w:numPr>
        <w:spacing w:after="120" w:line="240" w:lineRule="auto"/>
        <w:ind w:left="1077" w:hanging="357"/>
        <w:rPr>
          <w:rFonts w:ascii="Verdana" w:hAnsi="Verdana"/>
          <w:iCs/>
          <w:color w:val="auto"/>
          <w:sz w:val="20"/>
          <w:szCs w:val="20"/>
        </w:rPr>
      </w:pPr>
      <w:r w:rsidRPr="00B2707D">
        <w:rPr>
          <w:rFonts w:ascii="Verdana" w:hAnsi="Verdana"/>
          <w:iCs/>
          <w:color w:val="auto"/>
          <w:sz w:val="20"/>
          <w:szCs w:val="20"/>
        </w:rPr>
        <w:t>Individual support, mentoring and referral to outside agencies where appropriate.</w:t>
      </w:r>
    </w:p>
    <w:p w:rsidR="00865A5A" w:rsidRPr="00B2707D" w:rsidRDefault="00865A5A" w:rsidP="00865A5A">
      <w:pPr>
        <w:pStyle w:val="Default"/>
        <w:spacing w:after="120" w:line="240" w:lineRule="auto"/>
        <w:rPr>
          <w:rFonts w:ascii="Verdana" w:hAnsi="Verdana" w:cs="Times New Roman"/>
          <w:color w:val="auto"/>
          <w:sz w:val="20"/>
          <w:szCs w:val="20"/>
          <w:lang w:val="en-GB" w:eastAsia="en-GB"/>
        </w:rPr>
      </w:pPr>
      <w:r w:rsidRPr="00B2707D">
        <w:rPr>
          <w:rFonts w:ascii="Verdana" w:hAnsi="Verdana" w:cs="Times New Roman"/>
          <w:color w:val="auto"/>
          <w:sz w:val="20"/>
          <w:szCs w:val="20"/>
          <w:lang w:val="en-GB" w:eastAsia="en-GB"/>
        </w:rPr>
        <w:t>3.25.2</w:t>
      </w:r>
      <w:r w:rsidRPr="00B2707D">
        <w:rPr>
          <w:rFonts w:ascii="Verdana" w:hAnsi="Verdana" w:cs="Times New Roman"/>
          <w:color w:val="auto"/>
          <w:sz w:val="20"/>
          <w:szCs w:val="20"/>
          <w:lang w:val="en-GB" w:eastAsia="en-GB"/>
        </w:rPr>
        <w:tab/>
        <w:t>All employees must ensure that they read and understand the Wellbeing policy.</w:t>
      </w:r>
    </w:p>
    <w:p w:rsidR="00865A5A" w:rsidRPr="00B2707D" w:rsidRDefault="00865A5A" w:rsidP="00865A5A">
      <w:pPr>
        <w:pStyle w:val="Default"/>
        <w:spacing w:after="120" w:line="240" w:lineRule="auto"/>
        <w:ind w:left="720"/>
        <w:rPr>
          <w:rFonts w:ascii="Verdana" w:hAnsi="Verdana"/>
          <w:iCs/>
          <w:color w:val="auto"/>
          <w:sz w:val="20"/>
          <w:szCs w:val="20"/>
        </w:rPr>
      </w:pPr>
    </w:p>
    <w:p w:rsidR="00865A5A" w:rsidRPr="00B2707D" w:rsidRDefault="00865A5A" w:rsidP="00865A5A">
      <w:pPr>
        <w:pStyle w:val="Heading2"/>
        <w:spacing w:after="120" w:line="240" w:lineRule="auto"/>
        <w:rPr>
          <w:bCs/>
          <w:color w:val="auto"/>
          <w:szCs w:val="20"/>
        </w:rPr>
      </w:pPr>
      <w:bookmarkStart w:id="114" w:name="_Toc323742201"/>
      <w:bookmarkStart w:id="115" w:name="_Toc219463137"/>
      <w:r w:rsidRPr="00B2707D">
        <w:rPr>
          <w:bCs/>
          <w:color w:val="auto"/>
          <w:szCs w:val="20"/>
        </w:rPr>
        <w:t>3.27</w:t>
      </w:r>
      <w:r w:rsidRPr="00B2707D">
        <w:rPr>
          <w:bCs/>
          <w:color w:val="auto"/>
          <w:szCs w:val="20"/>
        </w:rPr>
        <w:tab/>
        <w:t>Visitors</w:t>
      </w:r>
      <w:bookmarkEnd w:id="114"/>
      <w:bookmarkEnd w:id="115"/>
    </w:p>
    <w:p w:rsidR="00865A5A" w:rsidRPr="00B2707D" w:rsidRDefault="00865A5A" w:rsidP="00865A5A">
      <w:pPr>
        <w:spacing w:after="0" w:line="240" w:lineRule="auto"/>
        <w:jc w:val="both"/>
        <w:rPr>
          <w:sz w:val="20"/>
          <w:szCs w:val="20"/>
        </w:rPr>
      </w:pPr>
    </w:p>
    <w:p w:rsidR="00865A5A" w:rsidRPr="00B2707D" w:rsidRDefault="00865A5A" w:rsidP="00865A5A">
      <w:pPr>
        <w:spacing w:after="120" w:line="240" w:lineRule="auto"/>
        <w:ind w:left="720" w:hanging="720"/>
        <w:jc w:val="both"/>
        <w:rPr>
          <w:rFonts w:ascii="Verdana" w:hAnsi="Verdana"/>
          <w:bCs/>
          <w:sz w:val="20"/>
          <w:szCs w:val="20"/>
        </w:rPr>
      </w:pPr>
      <w:r w:rsidRPr="00B2707D">
        <w:rPr>
          <w:rFonts w:ascii="Verdana" w:hAnsi="Verdana"/>
          <w:bCs/>
          <w:sz w:val="20"/>
          <w:szCs w:val="20"/>
        </w:rPr>
        <w:t>3.27.1</w:t>
      </w:r>
      <w:r w:rsidRPr="00B2707D">
        <w:rPr>
          <w:rFonts w:ascii="Verdana" w:hAnsi="Verdana"/>
          <w:bCs/>
          <w:sz w:val="20"/>
          <w:szCs w:val="20"/>
        </w:rPr>
        <w:tab/>
        <w:t>All visitors must sign in and out at the reception desk.  This includes parents and peripatetic teachers/specialists.  A badge will be issued which must be worn at all times whilst on the premises.</w:t>
      </w:r>
    </w:p>
    <w:p w:rsidR="00865A5A" w:rsidRPr="00B2707D" w:rsidRDefault="00865A5A" w:rsidP="00865A5A">
      <w:pPr>
        <w:spacing w:after="120" w:line="240" w:lineRule="auto"/>
        <w:ind w:left="720" w:hanging="720"/>
        <w:jc w:val="both"/>
        <w:rPr>
          <w:rFonts w:ascii="Verdana" w:hAnsi="Verdana"/>
          <w:bCs/>
          <w:sz w:val="20"/>
          <w:szCs w:val="20"/>
        </w:rPr>
      </w:pPr>
      <w:r w:rsidRPr="00B2707D">
        <w:rPr>
          <w:rFonts w:ascii="Verdana" w:hAnsi="Verdana"/>
          <w:bCs/>
          <w:sz w:val="20"/>
          <w:szCs w:val="20"/>
        </w:rPr>
        <w:t>3.27.2</w:t>
      </w:r>
      <w:r w:rsidRPr="00B2707D">
        <w:rPr>
          <w:rFonts w:ascii="Verdana" w:hAnsi="Verdana"/>
          <w:bCs/>
          <w:sz w:val="20"/>
          <w:szCs w:val="20"/>
        </w:rPr>
        <w:tab/>
        <w:t>Visitors will be made aware of the emergency procedures and other safety information relevant to them.  Visitors will be made aware of the emergency procedures and other safety information as is applicable.</w:t>
      </w:r>
    </w:p>
    <w:p w:rsidR="00865A5A" w:rsidRPr="00B2707D" w:rsidRDefault="00865A5A" w:rsidP="00865A5A">
      <w:pPr>
        <w:spacing w:after="120" w:line="240" w:lineRule="auto"/>
        <w:ind w:left="720" w:hanging="720"/>
        <w:jc w:val="both"/>
        <w:rPr>
          <w:rFonts w:ascii="Verdana" w:hAnsi="Verdana"/>
          <w:bCs/>
          <w:sz w:val="20"/>
          <w:szCs w:val="20"/>
        </w:rPr>
      </w:pPr>
      <w:r w:rsidRPr="00B2707D">
        <w:rPr>
          <w:rFonts w:ascii="Verdana" w:hAnsi="Verdana"/>
          <w:bCs/>
          <w:sz w:val="20"/>
          <w:szCs w:val="20"/>
        </w:rPr>
        <w:lastRenderedPageBreak/>
        <w:t>3.27.3</w:t>
      </w:r>
      <w:r w:rsidRPr="00B2707D">
        <w:rPr>
          <w:rFonts w:ascii="Verdana" w:hAnsi="Verdana"/>
          <w:bCs/>
          <w:sz w:val="20"/>
          <w:szCs w:val="20"/>
        </w:rPr>
        <w:tab/>
        <w:t>Contractors undertaking maintenance work will be informed of the emergency procedures and any risks in their work area, e.g. asbestos, fragile roofs.</w:t>
      </w:r>
    </w:p>
    <w:p w:rsidR="00865A5A" w:rsidRPr="00B2707D" w:rsidRDefault="00865A5A" w:rsidP="00865A5A">
      <w:pPr>
        <w:spacing w:after="120" w:line="240" w:lineRule="auto"/>
        <w:jc w:val="both"/>
        <w:rPr>
          <w:rFonts w:ascii="Verdana" w:hAnsi="Verdana"/>
          <w:bCs/>
          <w:sz w:val="20"/>
          <w:szCs w:val="20"/>
        </w:rPr>
      </w:pPr>
    </w:p>
    <w:p w:rsidR="00865A5A" w:rsidRPr="00B2707D" w:rsidRDefault="00865A5A" w:rsidP="00865A5A">
      <w:pPr>
        <w:pStyle w:val="Heading2"/>
        <w:spacing w:after="120" w:line="240" w:lineRule="auto"/>
        <w:rPr>
          <w:bCs/>
          <w:color w:val="auto"/>
          <w:szCs w:val="20"/>
        </w:rPr>
      </w:pPr>
      <w:bookmarkStart w:id="116" w:name="_Toc323742202"/>
      <w:bookmarkStart w:id="117" w:name="_Toc219463138"/>
      <w:r w:rsidRPr="00B2707D">
        <w:rPr>
          <w:bCs/>
          <w:color w:val="auto"/>
          <w:szCs w:val="20"/>
        </w:rPr>
        <w:t>3.28</w:t>
      </w:r>
      <w:r w:rsidRPr="00B2707D">
        <w:rPr>
          <w:bCs/>
          <w:color w:val="auto"/>
          <w:szCs w:val="20"/>
        </w:rPr>
        <w:tab/>
        <w:t>Working at Height</w:t>
      </w:r>
      <w:bookmarkEnd w:id="116"/>
      <w:bookmarkEnd w:id="117"/>
    </w:p>
    <w:p w:rsidR="00865A5A" w:rsidRPr="00B2707D" w:rsidRDefault="00865A5A" w:rsidP="00865A5A">
      <w:pPr>
        <w:spacing w:after="0" w:line="240" w:lineRule="auto"/>
        <w:jc w:val="both"/>
        <w:rPr>
          <w:sz w:val="20"/>
          <w:szCs w:val="20"/>
        </w:rPr>
      </w:pP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3.28.1</w:t>
      </w:r>
      <w:r w:rsidRPr="00B2707D">
        <w:rPr>
          <w:rFonts w:ascii="Verdana" w:hAnsi="Verdana"/>
          <w:iCs/>
          <w:sz w:val="20"/>
          <w:szCs w:val="20"/>
        </w:rPr>
        <w:tab/>
        <w:t>The Premises Manager is responsible for the purchase and maintenance of all ladders on the premises.</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3.28.2</w:t>
      </w:r>
      <w:r w:rsidRPr="00B2707D">
        <w:rPr>
          <w:rFonts w:ascii="Verdana" w:hAnsi="Verdana"/>
          <w:iCs/>
          <w:sz w:val="20"/>
          <w:szCs w:val="20"/>
        </w:rPr>
        <w:tab/>
        <w:t>All ladders conform to BS/EN 131 standard.</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3.28.3</w:t>
      </w:r>
      <w:r w:rsidRPr="00B2707D">
        <w:rPr>
          <w:rFonts w:ascii="Verdana" w:hAnsi="Verdana"/>
          <w:iCs/>
          <w:sz w:val="20"/>
          <w:szCs w:val="20"/>
        </w:rPr>
        <w:tab/>
        <w:t>The Premises Manager is also responsible for completing risk assessments for all working at height tasks on the premises.</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3.28.4</w:t>
      </w:r>
      <w:r w:rsidRPr="00B2707D">
        <w:rPr>
          <w:rFonts w:ascii="Verdana" w:hAnsi="Verdana"/>
          <w:iCs/>
          <w:sz w:val="20"/>
          <w:szCs w:val="20"/>
        </w:rPr>
        <w:tab/>
        <w:t>staff are reminded that `working at height’ applies to all activities which cannot be undertaken whilst standing on the floor or activities carried out where a fall from height can take place.</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3.28.5</w:t>
      </w:r>
      <w:r w:rsidRPr="00B2707D">
        <w:rPr>
          <w:rFonts w:ascii="Verdana" w:hAnsi="Verdana"/>
          <w:iCs/>
          <w:sz w:val="20"/>
          <w:szCs w:val="20"/>
        </w:rPr>
        <w:tab/>
        <w:t xml:space="preserve">When decorations or displays need to be put at height, a step stool or small step ladder must be used.  Standing on desks, chairs or other furniture is </w:t>
      </w:r>
      <w:r w:rsidRPr="00B2707D">
        <w:rPr>
          <w:rFonts w:ascii="Verdana" w:hAnsi="Verdana"/>
          <w:b/>
          <w:iCs/>
          <w:sz w:val="20"/>
          <w:szCs w:val="20"/>
        </w:rPr>
        <w:t>not</w:t>
      </w:r>
      <w:r w:rsidRPr="00B2707D">
        <w:rPr>
          <w:rFonts w:ascii="Verdana" w:hAnsi="Verdana"/>
          <w:iCs/>
          <w:sz w:val="20"/>
          <w:szCs w:val="20"/>
        </w:rPr>
        <w:t xml:space="preserve"> permitted.</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3.28.6</w:t>
      </w:r>
      <w:r w:rsidRPr="00B2707D">
        <w:rPr>
          <w:rFonts w:ascii="Verdana" w:hAnsi="Verdana"/>
          <w:iCs/>
          <w:sz w:val="20"/>
          <w:szCs w:val="20"/>
        </w:rPr>
        <w:tab/>
        <w:t xml:space="preserve">Do not work at height when you are alone.  If you are planning to use a step ladder, ask the Premises Manager to help you erect it properly and have an assistant to hold the ladder steady and pass you the materials you need. </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3.28.7</w:t>
      </w:r>
      <w:r w:rsidRPr="00B2707D">
        <w:rPr>
          <w:rFonts w:ascii="Verdana" w:hAnsi="Verdana"/>
          <w:iCs/>
          <w:sz w:val="20"/>
          <w:szCs w:val="20"/>
        </w:rPr>
        <w:tab/>
        <w:t>Your knees should be no higher than the top platform of the ladder.</w:t>
      </w:r>
    </w:p>
    <w:p w:rsidR="00865A5A" w:rsidRPr="00B2707D" w:rsidRDefault="00865A5A" w:rsidP="00865A5A">
      <w:pPr>
        <w:spacing w:after="120" w:line="240" w:lineRule="auto"/>
        <w:ind w:left="720" w:hanging="720"/>
        <w:jc w:val="both"/>
        <w:rPr>
          <w:rFonts w:ascii="Verdana" w:hAnsi="Verdana"/>
          <w:iCs/>
          <w:sz w:val="20"/>
          <w:szCs w:val="20"/>
        </w:rPr>
      </w:pPr>
      <w:r w:rsidRPr="00B2707D">
        <w:rPr>
          <w:rFonts w:ascii="Verdana" w:hAnsi="Verdana"/>
          <w:iCs/>
          <w:sz w:val="20"/>
          <w:szCs w:val="20"/>
        </w:rPr>
        <w:t>3.28.8</w:t>
      </w:r>
      <w:r w:rsidRPr="00B2707D">
        <w:rPr>
          <w:rFonts w:ascii="Verdana" w:hAnsi="Verdana"/>
          <w:iCs/>
          <w:sz w:val="20"/>
          <w:szCs w:val="20"/>
        </w:rPr>
        <w:tab/>
        <w:t>Never overreach. Try always to keep one hand free on the ladder to steady yourself.</w:t>
      </w:r>
    </w:p>
    <w:bookmarkEnd w:id="62"/>
    <w:bookmarkEnd w:id="63"/>
    <w:bookmarkEnd w:id="64"/>
    <w:bookmarkEnd w:id="65"/>
    <w:p w:rsidR="00865A5A" w:rsidRPr="00B2707D" w:rsidRDefault="00865A5A" w:rsidP="00865A5A">
      <w:pPr>
        <w:spacing w:after="120" w:line="240" w:lineRule="auto"/>
        <w:jc w:val="both"/>
        <w:rPr>
          <w:rFonts w:ascii="Verdana" w:hAnsi="Verdana"/>
          <w:sz w:val="20"/>
          <w:szCs w:val="20"/>
        </w:rPr>
      </w:pPr>
    </w:p>
    <w:p w:rsidR="00865A5A" w:rsidRPr="00B2707D" w:rsidRDefault="00865A5A" w:rsidP="00865A5A">
      <w:pPr>
        <w:pStyle w:val="Heading2"/>
        <w:rPr>
          <w:rFonts w:eastAsia="Times New Roman" w:cs="Arial"/>
          <w:iCs/>
          <w:color w:val="auto"/>
          <w:szCs w:val="20"/>
          <w:lang w:val="en-US" w:eastAsia="en-US"/>
        </w:rPr>
      </w:pPr>
      <w:bookmarkStart w:id="118" w:name="_Toc219463139"/>
      <w:r w:rsidRPr="00B2707D">
        <w:rPr>
          <w:rFonts w:eastAsia="Times New Roman" w:cs="Arial"/>
          <w:iCs/>
          <w:color w:val="auto"/>
          <w:szCs w:val="20"/>
          <w:lang w:val="en-US" w:eastAsia="en-US"/>
        </w:rPr>
        <w:t>3.29</w:t>
      </w:r>
      <w:r w:rsidRPr="00B2707D">
        <w:rPr>
          <w:rFonts w:eastAsia="Times New Roman" w:cs="Arial"/>
          <w:iCs/>
          <w:color w:val="auto"/>
          <w:szCs w:val="20"/>
          <w:lang w:val="en-US" w:eastAsia="en-US"/>
        </w:rPr>
        <w:tab/>
        <w:t>Control of Infections</w:t>
      </w:r>
      <w:bookmarkEnd w:id="118"/>
    </w:p>
    <w:p w:rsidR="00865A5A" w:rsidRPr="00B2707D" w:rsidRDefault="00865A5A" w:rsidP="00865A5A">
      <w:pPr>
        <w:spacing w:after="0" w:line="240" w:lineRule="auto"/>
        <w:jc w:val="both"/>
        <w:rPr>
          <w:sz w:val="20"/>
          <w:szCs w:val="20"/>
        </w:rPr>
      </w:pPr>
    </w:p>
    <w:p w:rsidR="00865A5A" w:rsidRPr="00B2707D" w:rsidRDefault="00865A5A" w:rsidP="00865A5A">
      <w:pPr>
        <w:spacing w:after="120" w:line="240" w:lineRule="auto"/>
        <w:ind w:left="720" w:hanging="720"/>
        <w:jc w:val="both"/>
        <w:rPr>
          <w:rFonts w:ascii="Verdana" w:hAnsi="Verdana"/>
          <w:sz w:val="20"/>
          <w:szCs w:val="20"/>
        </w:rPr>
      </w:pPr>
      <w:r w:rsidRPr="00B2707D">
        <w:rPr>
          <w:rFonts w:ascii="Verdana" w:hAnsi="Verdana"/>
          <w:sz w:val="20"/>
          <w:szCs w:val="20"/>
        </w:rPr>
        <w:t>3.29.1</w:t>
      </w:r>
      <w:r w:rsidRPr="00B2707D">
        <w:rPr>
          <w:rFonts w:ascii="Verdana" w:hAnsi="Verdana"/>
          <w:sz w:val="20"/>
          <w:szCs w:val="20"/>
        </w:rPr>
        <w:tab/>
        <w:t>The Headteacher is responsible for ensuring that risk assessments are undertaken, and appropriate controls are in place to manage infection risks in line with the requirements set on the Control of Infections Policy.</w:t>
      </w:r>
    </w:p>
    <w:p w:rsidR="00865A5A" w:rsidRPr="00B2707D" w:rsidRDefault="00865A5A" w:rsidP="00865A5A">
      <w:pPr>
        <w:spacing w:after="120" w:line="240" w:lineRule="auto"/>
        <w:ind w:left="720" w:hanging="720"/>
        <w:jc w:val="both"/>
        <w:rPr>
          <w:rFonts w:ascii="Verdana" w:hAnsi="Verdana"/>
          <w:sz w:val="20"/>
          <w:szCs w:val="20"/>
        </w:rPr>
      </w:pPr>
      <w:r w:rsidRPr="00B2707D">
        <w:rPr>
          <w:rFonts w:ascii="Verdana" w:hAnsi="Verdana"/>
          <w:sz w:val="20"/>
          <w:szCs w:val="20"/>
        </w:rPr>
        <w:t>3.29.2</w:t>
      </w:r>
      <w:r w:rsidRPr="00B2707D">
        <w:rPr>
          <w:rFonts w:ascii="Verdana" w:hAnsi="Verdana"/>
          <w:sz w:val="20"/>
          <w:szCs w:val="20"/>
        </w:rPr>
        <w:tab/>
        <w:t xml:space="preserve">staff are responsible for complying with the Control of Infections Policy. </w:t>
      </w:r>
    </w:p>
    <w:p w:rsidR="00865A5A" w:rsidRPr="00B2707D" w:rsidRDefault="00865A5A" w:rsidP="00865A5A">
      <w:pPr>
        <w:spacing w:after="120" w:line="240" w:lineRule="auto"/>
        <w:ind w:left="720" w:hanging="720"/>
        <w:jc w:val="both"/>
        <w:rPr>
          <w:rFonts w:ascii="Verdana" w:hAnsi="Verdana" w:cs="Arial"/>
          <w:iCs/>
          <w:sz w:val="20"/>
          <w:szCs w:val="20"/>
          <w:lang w:val="en-US" w:eastAsia="en-US"/>
        </w:rPr>
      </w:pPr>
    </w:p>
    <w:p w:rsidR="00865A5A" w:rsidRPr="00B2707D" w:rsidRDefault="00865A5A" w:rsidP="00865A5A">
      <w:pPr>
        <w:pStyle w:val="Heading2"/>
        <w:rPr>
          <w:rFonts w:eastAsia="Times New Roman" w:cs="Arial"/>
          <w:iCs/>
          <w:color w:val="auto"/>
          <w:szCs w:val="20"/>
          <w:lang w:val="en-US" w:eastAsia="en-US"/>
        </w:rPr>
      </w:pPr>
      <w:bookmarkStart w:id="119" w:name="_Toc219463140"/>
      <w:r w:rsidRPr="00B2707D">
        <w:rPr>
          <w:rFonts w:eastAsia="Times New Roman" w:cs="Arial"/>
          <w:iCs/>
          <w:color w:val="auto"/>
          <w:szCs w:val="20"/>
          <w:lang w:val="en-US" w:eastAsia="en-US"/>
        </w:rPr>
        <w:t>3.30</w:t>
      </w:r>
      <w:r w:rsidRPr="00B2707D">
        <w:rPr>
          <w:rFonts w:eastAsia="Times New Roman" w:cs="Arial"/>
          <w:iCs/>
          <w:color w:val="auto"/>
          <w:szCs w:val="20"/>
          <w:lang w:val="en-US" w:eastAsia="en-US"/>
        </w:rPr>
        <w:tab/>
        <w:t>Harassment, Violence and Aggression</w:t>
      </w:r>
      <w:bookmarkEnd w:id="119"/>
    </w:p>
    <w:p w:rsidR="00865A5A" w:rsidRPr="00B2707D" w:rsidRDefault="00865A5A" w:rsidP="00865A5A">
      <w:pPr>
        <w:spacing w:after="0" w:line="240" w:lineRule="auto"/>
        <w:jc w:val="both"/>
        <w:rPr>
          <w:sz w:val="20"/>
          <w:szCs w:val="20"/>
        </w:rPr>
      </w:pPr>
    </w:p>
    <w:p w:rsidR="00865A5A" w:rsidRPr="00B2707D" w:rsidRDefault="00865A5A" w:rsidP="00865A5A">
      <w:pPr>
        <w:pStyle w:val="ListParagraph"/>
        <w:numPr>
          <w:ilvl w:val="0"/>
          <w:numId w:val="39"/>
        </w:numPr>
        <w:spacing w:after="120" w:line="240" w:lineRule="auto"/>
        <w:ind w:left="743" w:hanging="743"/>
        <w:jc w:val="both"/>
        <w:rPr>
          <w:rFonts w:ascii="Verdana" w:hAnsi="Verdana"/>
          <w:sz w:val="20"/>
          <w:szCs w:val="20"/>
        </w:rPr>
      </w:pPr>
      <w:r w:rsidRPr="00B2707D">
        <w:rPr>
          <w:rFonts w:ascii="Verdana" w:hAnsi="Verdana"/>
          <w:sz w:val="20"/>
          <w:szCs w:val="20"/>
        </w:rPr>
        <w:t>Violence, threatening behaviour or abuse to staff will not be tolerated so all members of the</w:t>
      </w:r>
      <w:r w:rsidRPr="00B2707D">
        <w:rPr>
          <w:rFonts w:ascii="Verdana" w:hAnsi="Verdana" w:cs="Arial"/>
          <w:iCs/>
          <w:sz w:val="20"/>
          <w:szCs w:val="20"/>
          <w:lang w:eastAsia="en-US"/>
        </w:rPr>
        <w:t xml:space="preserve"> school </w:t>
      </w:r>
      <w:r w:rsidRPr="00B2707D">
        <w:rPr>
          <w:rFonts w:ascii="Verdana" w:hAnsi="Verdana"/>
          <w:sz w:val="20"/>
          <w:szCs w:val="20"/>
        </w:rPr>
        <w:t>community, and all visitors can be confident that they are operating within a safe environment;</w:t>
      </w:r>
    </w:p>
    <w:p w:rsidR="00865A5A" w:rsidRPr="00B2707D" w:rsidRDefault="00865A5A" w:rsidP="00865A5A">
      <w:pPr>
        <w:pStyle w:val="ListParagraph"/>
        <w:numPr>
          <w:ilvl w:val="0"/>
          <w:numId w:val="39"/>
        </w:numPr>
        <w:spacing w:after="120" w:line="240" w:lineRule="auto"/>
        <w:ind w:left="743" w:hanging="743"/>
        <w:jc w:val="both"/>
        <w:rPr>
          <w:rFonts w:ascii="Verdana" w:hAnsi="Verdana"/>
          <w:sz w:val="20"/>
          <w:szCs w:val="20"/>
        </w:rPr>
      </w:pPr>
      <w:r w:rsidRPr="00B2707D">
        <w:rPr>
          <w:rFonts w:ascii="Verdana" w:hAnsi="Verdana"/>
          <w:sz w:val="20"/>
          <w:szCs w:val="20"/>
        </w:rPr>
        <w:t>Policies, procedures and risk assessments will consider the hazard of workplace harassment, assault and violence from students and others to staff;</w:t>
      </w:r>
    </w:p>
    <w:p w:rsidR="00865A5A" w:rsidRPr="00B2707D" w:rsidRDefault="00865A5A" w:rsidP="00865A5A">
      <w:pPr>
        <w:pStyle w:val="ListParagraph"/>
        <w:numPr>
          <w:ilvl w:val="0"/>
          <w:numId w:val="39"/>
        </w:numPr>
        <w:spacing w:after="120" w:line="240" w:lineRule="auto"/>
        <w:ind w:left="743" w:hanging="743"/>
        <w:jc w:val="both"/>
        <w:rPr>
          <w:rFonts w:ascii="Verdana" w:hAnsi="Verdana"/>
          <w:sz w:val="20"/>
          <w:szCs w:val="20"/>
        </w:rPr>
      </w:pPr>
      <w:r w:rsidRPr="00B2707D">
        <w:rPr>
          <w:rFonts w:ascii="Verdana" w:hAnsi="Verdana"/>
          <w:sz w:val="20"/>
          <w:szCs w:val="20"/>
        </w:rPr>
        <w:t>Government guidance from the Department for Education, the Health and Safety executive and Unions are taken into account when risk assessments are completed;</w:t>
      </w:r>
    </w:p>
    <w:p w:rsidR="00865A5A" w:rsidRPr="00B2707D" w:rsidRDefault="00865A5A" w:rsidP="00865A5A">
      <w:pPr>
        <w:pStyle w:val="ListParagraph"/>
        <w:numPr>
          <w:ilvl w:val="0"/>
          <w:numId w:val="39"/>
        </w:numPr>
        <w:spacing w:after="120" w:line="240" w:lineRule="auto"/>
        <w:ind w:left="743" w:hanging="743"/>
        <w:jc w:val="both"/>
        <w:rPr>
          <w:rFonts w:ascii="Verdana" w:hAnsi="Verdana"/>
          <w:sz w:val="20"/>
          <w:szCs w:val="20"/>
        </w:rPr>
      </w:pPr>
      <w:r w:rsidRPr="00B2707D">
        <w:rPr>
          <w:rFonts w:ascii="Verdana" w:hAnsi="Verdana"/>
          <w:sz w:val="20"/>
          <w:szCs w:val="20"/>
        </w:rPr>
        <w:t>Controls are implemented to reduce as low as reasonably practicable the risk of harassment, aggression, violence and stress from working in fear of violence or assault;</w:t>
      </w:r>
    </w:p>
    <w:p w:rsidR="00865A5A" w:rsidRPr="00B2707D" w:rsidRDefault="00865A5A" w:rsidP="00865A5A">
      <w:pPr>
        <w:pStyle w:val="ListParagraph"/>
        <w:numPr>
          <w:ilvl w:val="0"/>
          <w:numId w:val="39"/>
        </w:numPr>
        <w:spacing w:after="120" w:line="240" w:lineRule="auto"/>
        <w:ind w:left="743" w:hanging="743"/>
        <w:jc w:val="both"/>
        <w:rPr>
          <w:rFonts w:ascii="Verdana" w:hAnsi="Verdana"/>
          <w:sz w:val="20"/>
          <w:szCs w:val="20"/>
        </w:rPr>
      </w:pPr>
      <w:r w:rsidRPr="00B2707D">
        <w:rPr>
          <w:rFonts w:ascii="Verdana" w:hAnsi="Verdana"/>
          <w:sz w:val="20"/>
          <w:szCs w:val="20"/>
        </w:rPr>
        <w:t>Individual student risk assessments or Care Plans will be completed when necessary;</w:t>
      </w:r>
    </w:p>
    <w:p w:rsidR="00865A5A" w:rsidRPr="00B2707D" w:rsidRDefault="00865A5A" w:rsidP="00865A5A">
      <w:pPr>
        <w:pStyle w:val="ListParagraph"/>
        <w:numPr>
          <w:ilvl w:val="0"/>
          <w:numId w:val="39"/>
        </w:numPr>
        <w:spacing w:after="120" w:line="240" w:lineRule="auto"/>
        <w:ind w:left="743" w:hanging="743"/>
        <w:jc w:val="both"/>
        <w:rPr>
          <w:rFonts w:ascii="Verdana" w:hAnsi="Verdana"/>
          <w:sz w:val="20"/>
          <w:szCs w:val="20"/>
        </w:rPr>
      </w:pPr>
      <w:r w:rsidRPr="00B2707D">
        <w:rPr>
          <w:rFonts w:ascii="Verdana" w:hAnsi="Verdana"/>
          <w:sz w:val="20"/>
          <w:szCs w:val="20"/>
        </w:rPr>
        <w:t xml:space="preserve">Regular reviews to monitor the effectiveness of the control measures are completed; </w:t>
      </w:r>
    </w:p>
    <w:p w:rsidR="00865A5A" w:rsidRPr="00B2707D" w:rsidRDefault="00865A5A" w:rsidP="00865A5A">
      <w:pPr>
        <w:pStyle w:val="ListParagraph"/>
        <w:numPr>
          <w:ilvl w:val="0"/>
          <w:numId w:val="39"/>
        </w:numPr>
        <w:spacing w:after="120" w:line="240" w:lineRule="auto"/>
        <w:ind w:left="743" w:hanging="743"/>
        <w:jc w:val="both"/>
        <w:rPr>
          <w:rFonts w:ascii="Verdana" w:hAnsi="Verdana"/>
          <w:sz w:val="20"/>
          <w:szCs w:val="20"/>
        </w:rPr>
      </w:pPr>
      <w:r w:rsidRPr="00B2707D">
        <w:rPr>
          <w:rFonts w:ascii="Verdana" w:hAnsi="Verdana"/>
          <w:sz w:val="20"/>
          <w:szCs w:val="20"/>
        </w:rPr>
        <w:t>The design of the</w:t>
      </w:r>
      <w:r w:rsidRPr="00B2707D">
        <w:rPr>
          <w:rFonts w:ascii="Verdana" w:hAnsi="Verdana" w:cs="Arial"/>
          <w:iCs/>
          <w:sz w:val="20"/>
          <w:szCs w:val="20"/>
          <w:lang w:eastAsia="en-US"/>
        </w:rPr>
        <w:t xml:space="preserve"> school </w:t>
      </w:r>
      <w:r w:rsidRPr="00B2707D">
        <w:rPr>
          <w:rFonts w:ascii="Verdana" w:hAnsi="Verdana"/>
          <w:sz w:val="20"/>
          <w:szCs w:val="20"/>
        </w:rPr>
        <w:t>premises will take into consideration the risks of violence, aggression and harassment;</w:t>
      </w:r>
    </w:p>
    <w:p w:rsidR="00865A5A" w:rsidRPr="00B2707D" w:rsidRDefault="00865A5A" w:rsidP="00865A5A">
      <w:pPr>
        <w:pStyle w:val="ListParagraph"/>
        <w:numPr>
          <w:ilvl w:val="0"/>
          <w:numId w:val="39"/>
        </w:numPr>
        <w:spacing w:after="120" w:line="240" w:lineRule="auto"/>
        <w:ind w:left="743" w:hanging="743"/>
        <w:jc w:val="both"/>
        <w:rPr>
          <w:rFonts w:ascii="Verdana" w:hAnsi="Verdana"/>
          <w:sz w:val="20"/>
          <w:szCs w:val="20"/>
        </w:rPr>
      </w:pPr>
      <w:r w:rsidRPr="00B2707D">
        <w:rPr>
          <w:rFonts w:ascii="Verdana" w:hAnsi="Verdana"/>
          <w:sz w:val="20"/>
          <w:szCs w:val="20"/>
        </w:rPr>
        <w:lastRenderedPageBreak/>
        <w:t>Staff are provided with information, instruction and training to deal with difficult situations that they may encounter during their normal work activities;</w:t>
      </w:r>
    </w:p>
    <w:p w:rsidR="00865A5A" w:rsidRPr="00B2707D" w:rsidRDefault="00865A5A" w:rsidP="00865A5A">
      <w:pPr>
        <w:pStyle w:val="ListParagraph"/>
        <w:numPr>
          <w:ilvl w:val="0"/>
          <w:numId w:val="39"/>
        </w:numPr>
        <w:spacing w:after="120" w:line="240" w:lineRule="auto"/>
        <w:ind w:left="743" w:hanging="743"/>
        <w:jc w:val="both"/>
        <w:rPr>
          <w:rFonts w:ascii="Verdana" w:hAnsi="Verdana"/>
          <w:sz w:val="20"/>
          <w:szCs w:val="20"/>
        </w:rPr>
      </w:pPr>
      <w:r w:rsidRPr="00B2707D">
        <w:rPr>
          <w:rFonts w:ascii="Verdana" w:hAnsi="Verdana"/>
          <w:sz w:val="20"/>
          <w:szCs w:val="20"/>
        </w:rPr>
        <w:t>Incidents of harassment, aggression or violence are reported, recorded and investigated in accordance with the Accident Reporting and Investigation procedure;</w:t>
      </w:r>
    </w:p>
    <w:p w:rsidR="00865A5A" w:rsidRPr="00B2707D" w:rsidRDefault="00865A5A" w:rsidP="00865A5A">
      <w:pPr>
        <w:pStyle w:val="ListParagraph"/>
        <w:numPr>
          <w:ilvl w:val="0"/>
          <w:numId w:val="39"/>
        </w:numPr>
        <w:spacing w:after="120" w:line="240" w:lineRule="auto"/>
        <w:ind w:left="743" w:hanging="743"/>
        <w:jc w:val="both"/>
        <w:rPr>
          <w:rFonts w:ascii="Verdana" w:hAnsi="Verdana"/>
          <w:sz w:val="20"/>
          <w:szCs w:val="20"/>
        </w:rPr>
      </w:pPr>
      <w:r w:rsidRPr="00B2707D">
        <w:rPr>
          <w:rFonts w:ascii="Verdana" w:hAnsi="Verdana"/>
          <w:sz w:val="20"/>
          <w:szCs w:val="20"/>
        </w:rPr>
        <w:t>If a member of staff is subject of workplace harassment, aggression or violence, the</w:t>
      </w:r>
      <w:r w:rsidRPr="00B2707D">
        <w:rPr>
          <w:rFonts w:ascii="Verdana" w:hAnsi="Verdana" w:cs="Arial"/>
          <w:iCs/>
          <w:sz w:val="20"/>
          <w:szCs w:val="20"/>
          <w:lang w:eastAsia="en-US"/>
        </w:rPr>
        <w:t xml:space="preserve"> school </w:t>
      </w:r>
      <w:r w:rsidRPr="00B2707D">
        <w:rPr>
          <w:rFonts w:ascii="Verdana" w:hAnsi="Verdana"/>
          <w:sz w:val="20"/>
          <w:szCs w:val="20"/>
        </w:rPr>
        <w:t>will provide support to the affected employee, and appropriate action will be taken to prevent reoccurrence.</w:t>
      </w:r>
    </w:p>
    <w:p w:rsidR="00865A5A" w:rsidRPr="00B2707D" w:rsidRDefault="00865A5A" w:rsidP="00865A5A">
      <w:pPr>
        <w:pStyle w:val="ListParagraph"/>
        <w:numPr>
          <w:ilvl w:val="0"/>
          <w:numId w:val="39"/>
        </w:numPr>
        <w:spacing w:after="120" w:line="240" w:lineRule="auto"/>
        <w:ind w:left="743" w:hanging="743"/>
        <w:jc w:val="both"/>
        <w:rPr>
          <w:rFonts w:ascii="Verdana" w:hAnsi="Verdana" w:cs="Arial"/>
          <w:iCs/>
          <w:sz w:val="20"/>
          <w:szCs w:val="20"/>
          <w:lang w:eastAsia="en-US"/>
        </w:rPr>
      </w:pPr>
      <w:r w:rsidRPr="00B2707D">
        <w:rPr>
          <w:rFonts w:ascii="Verdana" w:hAnsi="Verdana"/>
          <w:sz w:val="20"/>
          <w:szCs w:val="20"/>
        </w:rPr>
        <w:t>To enhance the learning environment and achieve a safe and secure community, the</w:t>
      </w:r>
      <w:r w:rsidRPr="00B2707D">
        <w:rPr>
          <w:rFonts w:ascii="Verdana" w:hAnsi="Verdana" w:cs="Arial"/>
          <w:iCs/>
          <w:sz w:val="20"/>
          <w:szCs w:val="20"/>
          <w:lang w:eastAsia="en-US"/>
        </w:rPr>
        <w:t xml:space="preserve"> school </w:t>
      </w:r>
      <w:r w:rsidRPr="00B2707D">
        <w:rPr>
          <w:rFonts w:ascii="Verdana" w:hAnsi="Verdana"/>
          <w:sz w:val="20"/>
          <w:szCs w:val="20"/>
        </w:rPr>
        <w:t>will participate and liaise with external organisations to develop protocols to reduce harassment, violence and aggression.</w:t>
      </w:r>
      <w:bookmarkStart w:id="120" w:name="_Toc40822427"/>
      <w:bookmarkStart w:id="121" w:name="_Toc40823349"/>
      <w:bookmarkStart w:id="122" w:name="_Toc40824947"/>
    </w:p>
    <w:p w:rsidR="00865A5A" w:rsidRPr="00B2707D" w:rsidRDefault="00865A5A" w:rsidP="00865A5A">
      <w:pPr>
        <w:spacing w:after="120" w:line="240" w:lineRule="auto"/>
        <w:jc w:val="both"/>
      </w:pPr>
    </w:p>
    <w:p w:rsidR="00865A5A" w:rsidRPr="00B2707D" w:rsidRDefault="00865A5A" w:rsidP="00865A5A">
      <w:pPr>
        <w:pStyle w:val="Heading2"/>
        <w:rPr>
          <w:rFonts w:eastAsia="Times New Roman" w:cs="Arial"/>
          <w:iCs/>
          <w:color w:val="auto"/>
          <w:szCs w:val="20"/>
          <w:lang w:val="en-US" w:eastAsia="en-US"/>
        </w:rPr>
      </w:pPr>
      <w:bookmarkStart w:id="123" w:name="_Toc219463141"/>
      <w:r w:rsidRPr="00B2707D">
        <w:rPr>
          <w:rFonts w:eastAsia="Times New Roman" w:cs="Arial"/>
          <w:iCs/>
          <w:color w:val="auto"/>
          <w:szCs w:val="20"/>
          <w:lang w:val="en-US" w:eastAsia="en-US"/>
        </w:rPr>
        <w:t>3.31</w:t>
      </w:r>
      <w:r w:rsidRPr="00B2707D">
        <w:rPr>
          <w:rFonts w:eastAsia="Times New Roman" w:cs="Arial"/>
          <w:iCs/>
          <w:color w:val="auto"/>
          <w:szCs w:val="20"/>
          <w:lang w:val="en-US" w:eastAsia="en-US"/>
        </w:rPr>
        <w:tab/>
        <w:t>New and Expectant Mothers</w:t>
      </w:r>
      <w:bookmarkEnd w:id="123"/>
    </w:p>
    <w:p w:rsidR="00865A5A" w:rsidRPr="00B2707D" w:rsidRDefault="00865A5A" w:rsidP="00865A5A">
      <w:pPr>
        <w:spacing w:after="0" w:line="240" w:lineRule="auto"/>
        <w:jc w:val="both"/>
        <w:rPr>
          <w:sz w:val="20"/>
          <w:szCs w:val="20"/>
        </w:rPr>
      </w:pPr>
    </w:p>
    <w:p w:rsidR="00865A5A" w:rsidRPr="00B2707D" w:rsidRDefault="00865A5A" w:rsidP="00865A5A">
      <w:pPr>
        <w:spacing w:after="120" w:line="240" w:lineRule="auto"/>
        <w:ind w:left="720" w:hanging="720"/>
        <w:jc w:val="both"/>
        <w:rPr>
          <w:rFonts w:ascii="Verdana" w:hAnsi="Verdana"/>
          <w:sz w:val="20"/>
          <w:szCs w:val="20"/>
        </w:rPr>
      </w:pPr>
      <w:r w:rsidRPr="00B2707D">
        <w:rPr>
          <w:rFonts w:ascii="Verdana" w:hAnsi="Verdana"/>
          <w:sz w:val="20"/>
          <w:szCs w:val="20"/>
        </w:rPr>
        <w:t>3.31.1</w:t>
      </w:r>
      <w:r w:rsidRPr="00B2707D">
        <w:rPr>
          <w:rFonts w:ascii="Verdana" w:hAnsi="Verdana"/>
          <w:sz w:val="20"/>
          <w:szCs w:val="20"/>
        </w:rPr>
        <w:tab/>
        <w:t xml:space="preserve">Staff that is a new or expectant mother should notify their line manager as soon as practicable. </w:t>
      </w:r>
    </w:p>
    <w:p w:rsidR="00865A5A" w:rsidRPr="00B2707D" w:rsidRDefault="00865A5A" w:rsidP="00865A5A">
      <w:pPr>
        <w:spacing w:after="120" w:line="240" w:lineRule="auto"/>
        <w:ind w:left="720" w:hanging="720"/>
        <w:jc w:val="both"/>
        <w:rPr>
          <w:rFonts w:ascii="Verdana" w:hAnsi="Verdana"/>
          <w:sz w:val="20"/>
          <w:szCs w:val="20"/>
        </w:rPr>
      </w:pPr>
      <w:r w:rsidRPr="00B2707D">
        <w:rPr>
          <w:rFonts w:ascii="Verdana" w:hAnsi="Verdana"/>
          <w:sz w:val="20"/>
          <w:szCs w:val="20"/>
        </w:rPr>
        <w:t>3.31.2</w:t>
      </w:r>
      <w:r w:rsidRPr="00B2707D">
        <w:rPr>
          <w:rFonts w:ascii="Verdana" w:hAnsi="Verdana"/>
          <w:sz w:val="20"/>
          <w:szCs w:val="20"/>
        </w:rPr>
        <w:tab/>
        <w:t>The Headteacher is responsible for ensuring that risk assessments are undertaken, and appropriate controls are in place to manage infection risks in line with the requirements set on the Control of Infections Policy.</w:t>
      </w:r>
    </w:p>
    <w:p w:rsidR="00865A5A" w:rsidRPr="00B2707D" w:rsidRDefault="00865A5A" w:rsidP="00865A5A">
      <w:pPr>
        <w:spacing w:after="120" w:line="240" w:lineRule="auto"/>
        <w:ind w:left="720" w:hanging="720"/>
        <w:jc w:val="both"/>
        <w:rPr>
          <w:rFonts w:ascii="Verdana" w:hAnsi="Verdana"/>
          <w:sz w:val="20"/>
          <w:szCs w:val="20"/>
        </w:rPr>
      </w:pPr>
      <w:r w:rsidRPr="00B2707D">
        <w:rPr>
          <w:rFonts w:ascii="Verdana" w:hAnsi="Verdana"/>
          <w:sz w:val="20"/>
          <w:szCs w:val="20"/>
        </w:rPr>
        <w:t>3.31.2</w:t>
      </w:r>
      <w:r w:rsidRPr="00B2707D">
        <w:rPr>
          <w:rFonts w:ascii="Verdana" w:hAnsi="Verdana"/>
          <w:sz w:val="20"/>
          <w:szCs w:val="20"/>
        </w:rPr>
        <w:tab/>
        <w:t xml:space="preserve">The relevant manager should review the relevant risk assessments with the relevant staff to ascertain if further controls are required. If necessary, a specific risk assessment should be carried out for the new/expectant mother. </w:t>
      </w:r>
    </w:p>
    <w:p w:rsidR="00865A5A" w:rsidRPr="00B2707D" w:rsidRDefault="00865A5A" w:rsidP="00865A5A">
      <w:pPr>
        <w:spacing w:after="120" w:line="240" w:lineRule="auto"/>
        <w:ind w:left="720" w:hanging="720"/>
        <w:jc w:val="both"/>
        <w:rPr>
          <w:rFonts w:ascii="Verdana" w:hAnsi="Verdana"/>
          <w:sz w:val="20"/>
          <w:szCs w:val="20"/>
        </w:rPr>
      </w:pPr>
      <w:r w:rsidRPr="00B2707D">
        <w:rPr>
          <w:rFonts w:ascii="Verdana" w:hAnsi="Verdana"/>
          <w:sz w:val="20"/>
          <w:szCs w:val="20"/>
        </w:rPr>
        <w:t>3.31.3</w:t>
      </w:r>
      <w:r w:rsidRPr="00B2707D">
        <w:rPr>
          <w:rFonts w:ascii="Verdana" w:hAnsi="Verdana"/>
          <w:sz w:val="20"/>
          <w:szCs w:val="20"/>
        </w:rPr>
        <w:tab/>
        <w:t>The school should consider these risks when completing the risk assessment:</w:t>
      </w:r>
    </w:p>
    <w:p w:rsidR="00865A5A" w:rsidRPr="00B2707D" w:rsidRDefault="00865A5A" w:rsidP="00865A5A">
      <w:pPr>
        <w:pStyle w:val="ListParagraph"/>
        <w:numPr>
          <w:ilvl w:val="0"/>
          <w:numId w:val="41"/>
        </w:numPr>
        <w:spacing w:after="120" w:line="240" w:lineRule="auto"/>
        <w:jc w:val="both"/>
        <w:rPr>
          <w:rFonts w:ascii="Verdana" w:hAnsi="Verdana"/>
          <w:sz w:val="20"/>
          <w:szCs w:val="20"/>
        </w:rPr>
      </w:pPr>
      <w:r w:rsidRPr="00B2707D">
        <w:rPr>
          <w:rFonts w:ascii="Verdana" w:hAnsi="Verdana"/>
          <w:sz w:val="20"/>
          <w:szCs w:val="20"/>
        </w:rPr>
        <w:t>Working with hazardous substances</w:t>
      </w:r>
    </w:p>
    <w:p w:rsidR="00865A5A" w:rsidRPr="00B2707D" w:rsidRDefault="00865A5A" w:rsidP="00865A5A">
      <w:pPr>
        <w:pStyle w:val="ListParagraph"/>
        <w:numPr>
          <w:ilvl w:val="0"/>
          <w:numId w:val="41"/>
        </w:numPr>
        <w:spacing w:after="120" w:line="240" w:lineRule="auto"/>
        <w:jc w:val="both"/>
        <w:rPr>
          <w:rFonts w:ascii="Verdana" w:hAnsi="Verdana"/>
          <w:sz w:val="20"/>
          <w:szCs w:val="20"/>
        </w:rPr>
      </w:pPr>
      <w:r w:rsidRPr="00B2707D">
        <w:rPr>
          <w:rFonts w:ascii="Verdana" w:hAnsi="Verdana"/>
          <w:sz w:val="20"/>
          <w:szCs w:val="20"/>
        </w:rPr>
        <w:t>Stressful environments</w:t>
      </w:r>
    </w:p>
    <w:p w:rsidR="00865A5A" w:rsidRPr="00B2707D" w:rsidRDefault="00865A5A" w:rsidP="00865A5A">
      <w:pPr>
        <w:pStyle w:val="ListParagraph"/>
        <w:numPr>
          <w:ilvl w:val="0"/>
          <w:numId w:val="41"/>
        </w:numPr>
        <w:spacing w:after="120" w:line="240" w:lineRule="auto"/>
        <w:jc w:val="both"/>
        <w:rPr>
          <w:rFonts w:ascii="Verdana" w:hAnsi="Verdana"/>
          <w:sz w:val="20"/>
          <w:szCs w:val="20"/>
        </w:rPr>
      </w:pPr>
      <w:r w:rsidRPr="00B2707D">
        <w:rPr>
          <w:rFonts w:ascii="Verdana" w:hAnsi="Verdana"/>
          <w:sz w:val="20"/>
          <w:szCs w:val="20"/>
        </w:rPr>
        <w:t>Movement around the site (including stairs and distances between classrooms etc.)</w:t>
      </w:r>
    </w:p>
    <w:p w:rsidR="00865A5A" w:rsidRPr="00B2707D" w:rsidRDefault="00865A5A" w:rsidP="00865A5A">
      <w:pPr>
        <w:pStyle w:val="ListParagraph"/>
        <w:numPr>
          <w:ilvl w:val="0"/>
          <w:numId w:val="41"/>
        </w:numPr>
        <w:spacing w:after="120" w:line="240" w:lineRule="auto"/>
        <w:jc w:val="both"/>
        <w:rPr>
          <w:rFonts w:ascii="Verdana" w:hAnsi="Verdana"/>
          <w:sz w:val="20"/>
          <w:szCs w:val="20"/>
        </w:rPr>
      </w:pPr>
      <w:r w:rsidRPr="00B2707D">
        <w:rPr>
          <w:rFonts w:ascii="Verdana" w:hAnsi="Verdana"/>
          <w:sz w:val="20"/>
          <w:szCs w:val="20"/>
        </w:rPr>
        <w:t>Doing duties that involve physical effort which might be too arduous;</w:t>
      </w:r>
    </w:p>
    <w:p w:rsidR="00865A5A" w:rsidRPr="00B2707D" w:rsidRDefault="00865A5A" w:rsidP="00865A5A">
      <w:pPr>
        <w:pStyle w:val="ListParagraph"/>
        <w:numPr>
          <w:ilvl w:val="0"/>
          <w:numId w:val="41"/>
        </w:numPr>
        <w:spacing w:after="120" w:line="240" w:lineRule="auto"/>
        <w:jc w:val="both"/>
        <w:rPr>
          <w:rFonts w:ascii="Verdana" w:hAnsi="Verdana"/>
          <w:sz w:val="20"/>
          <w:szCs w:val="20"/>
        </w:rPr>
      </w:pPr>
      <w:r w:rsidRPr="00B2707D">
        <w:rPr>
          <w:rFonts w:ascii="Verdana" w:hAnsi="Verdana"/>
          <w:sz w:val="20"/>
          <w:szCs w:val="20"/>
        </w:rPr>
        <w:t>Standing for long periods</w:t>
      </w:r>
    </w:p>
    <w:p w:rsidR="00865A5A" w:rsidRPr="00B2707D" w:rsidRDefault="00865A5A" w:rsidP="00865A5A">
      <w:pPr>
        <w:pStyle w:val="ListParagraph"/>
        <w:numPr>
          <w:ilvl w:val="0"/>
          <w:numId w:val="41"/>
        </w:numPr>
        <w:spacing w:after="120" w:line="240" w:lineRule="auto"/>
        <w:jc w:val="both"/>
        <w:rPr>
          <w:rFonts w:ascii="Verdana" w:hAnsi="Verdana"/>
          <w:sz w:val="20"/>
          <w:szCs w:val="20"/>
        </w:rPr>
      </w:pPr>
      <w:r w:rsidRPr="00B2707D">
        <w:rPr>
          <w:rFonts w:ascii="Verdana" w:hAnsi="Verdana"/>
          <w:sz w:val="20"/>
          <w:szCs w:val="20"/>
        </w:rPr>
        <w:t>Inherent risks in certain departments, e.g. PE, Science</w:t>
      </w:r>
    </w:p>
    <w:p w:rsidR="00865A5A" w:rsidRPr="00B2707D" w:rsidRDefault="00865A5A" w:rsidP="00865A5A">
      <w:pPr>
        <w:pStyle w:val="ListParagraph"/>
        <w:numPr>
          <w:ilvl w:val="0"/>
          <w:numId w:val="41"/>
        </w:numPr>
        <w:spacing w:after="120" w:line="240" w:lineRule="auto"/>
        <w:jc w:val="both"/>
        <w:rPr>
          <w:rFonts w:ascii="Verdana" w:hAnsi="Verdana"/>
          <w:sz w:val="20"/>
          <w:szCs w:val="20"/>
        </w:rPr>
      </w:pPr>
      <w:r w:rsidRPr="00B2707D">
        <w:rPr>
          <w:rFonts w:ascii="Verdana" w:hAnsi="Verdana"/>
          <w:sz w:val="20"/>
          <w:szCs w:val="20"/>
        </w:rPr>
        <w:t>Manual Handling</w:t>
      </w:r>
    </w:p>
    <w:p w:rsidR="00865A5A" w:rsidRPr="00B2707D" w:rsidRDefault="00865A5A" w:rsidP="00865A5A">
      <w:pPr>
        <w:pStyle w:val="ListParagraph"/>
        <w:numPr>
          <w:ilvl w:val="0"/>
          <w:numId w:val="41"/>
        </w:numPr>
        <w:spacing w:after="120" w:line="240" w:lineRule="auto"/>
        <w:jc w:val="both"/>
        <w:rPr>
          <w:rFonts w:ascii="Verdana" w:hAnsi="Verdana"/>
          <w:sz w:val="20"/>
          <w:szCs w:val="20"/>
        </w:rPr>
      </w:pPr>
      <w:r w:rsidRPr="00B2707D">
        <w:rPr>
          <w:rFonts w:ascii="Verdana" w:hAnsi="Verdana"/>
          <w:sz w:val="20"/>
          <w:szCs w:val="20"/>
        </w:rPr>
        <w:t>Working in a confined working space</w:t>
      </w:r>
    </w:p>
    <w:p w:rsidR="00865A5A" w:rsidRPr="00B2707D" w:rsidRDefault="00865A5A" w:rsidP="00865A5A">
      <w:pPr>
        <w:pStyle w:val="ListParagraph"/>
        <w:numPr>
          <w:ilvl w:val="0"/>
          <w:numId w:val="41"/>
        </w:numPr>
        <w:spacing w:after="120" w:line="240" w:lineRule="auto"/>
        <w:jc w:val="both"/>
        <w:rPr>
          <w:rFonts w:ascii="Verdana" w:hAnsi="Verdana"/>
          <w:sz w:val="20"/>
          <w:szCs w:val="20"/>
        </w:rPr>
      </w:pPr>
      <w:r w:rsidRPr="00B2707D">
        <w:rPr>
          <w:rFonts w:ascii="Verdana" w:hAnsi="Verdana"/>
          <w:sz w:val="20"/>
          <w:szCs w:val="20"/>
        </w:rPr>
        <w:t>Using an unsuitable workstation</w:t>
      </w:r>
    </w:p>
    <w:p w:rsidR="00865A5A" w:rsidRPr="00B2707D" w:rsidRDefault="00865A5A" w:rsidP="00865A5A">
      <w:pPr>
        <w:pStyle w:val="ListParagraph"/>
        <w:numPr>
          <w:ilvl w:val="0"/>
          <w:numId w:val="41"/>
        </w:numPr>
        <w:spacing w:after="120" w:line="240" w:lineRule="auto"/>
        <w:jc w:val="both"/>
        <w:rPr>
          <w:rFonts w:ascii="Verdana" w:hAnsi="Verdana"/>
          <w:sz w:val="20"/>
          <w:szCs w:val="20"/>
        </w:rPr>
      </w:pPr>
      <w:r w:rsidRPr="00B2707D">
        <w:rPr>
          <w:rFonts w:ascii="Verdana" w:hAnsi="Verdana"/>
          <w:sz w:val="20"/>
          <w:szCs w:val="20"/>
        </w:rPr>
        <w:t>Infectious diseases</w:t>
      </w:r>
    </w:p>
    <w:p w:rsidR="00865A5A" w:rsidRPr="00B2707D" w:rsidRDefault="00865A5A" w:rsidP="00865A5A">
      <w:pPr>
        <w:pStyle w:val="ListParagraph"/>
        <w:numPr>
          <w:ilvl w:val="0"/>
          <w:numId w:val="41"/>
        </w:numPr>
        <w:spacing w:after="120" w:line="240" w:lineRule="auto"/>
        <w:jc w:val="both"/>
        <w:rPr>
          <w:rFonts w:ascii="Verdana" w:hAnsi="Verdana"/>
          <w:sz w:val="20"/>
          <w:szCs w:val="20"/>
        </w:rPr>
      </w:pPr>
      <w:r w:rsidRPr="00B2707D">
        <w:rPr>
          <w:rFonts w:ascii="Verdana" w:hAnsi="Verdana"/>
          <w:sz w:val="20"/>
          <w:szCs w:val="20"/>
        </w:rPr>
        <w:t>The provision of appropriate sanitary and rest facilities.</w:t>
      </w:r>
    </w:p>
    <w:p w:rsidR="00865A5A" w:rsidRPr="00B2707D" w:rsidRDefault="00865A5A" w:rsidP="00865A5A">
      <w:pPr>
        <w:spacing w:after="120" w:line="240" w:lineRule="auto"/>
        <w:jc w:val="both"/>
        <w:rPr>
          <w:rFonts w:ascii="Verdana" w:hAnsi="Verdana"/>
          <w:sz w:val="20"/>
          <w:szCs w:val="20"/>
        </w:rPr>
      </w:pPr>
    </w:p>
    <w:p w:rsidR="00865A5A" w:rsidRPr="00B2707D" w:rsidRDefault="00865A5A" w:rsidP="00865A5A">
      <w:pPr>
        <w:pStyle w:val="Heading2"/>
        <w:rPr>
          <w:rFonts w:eastAsia="Times New Roman" w:cs="Arial"/>
          <w:iCs/>
          <w:color w:val="auto"/>
          <w:szCs w:val="20"/>
          <w:lang w:val="en-US" w:eastAsia="en-US"/>
        </w:rPr>
      </w:pPr>
      <w:bookmarkStart w:id="124" w:name="_Toc219463142"/>
      <w:bookmarkStart w:id="125" w:name="_Hlk53500225"/>
      <w:r w:rsidRPr="00B2707D">
        <w:rPr>
          <w:rFonts w:eastAsia="Times New Roman" w:cs="Arial"/>
          <w:iCs/>
          <w:color w:val="auto"/>
          <w:szCs w:val="20"/>
          <w:lang w:val="en-US" w:eastAsia="en-US"/>
        </w:rPr>
        <w:t>3.32</w:t>
      </w:r>
      <w:r w:rsidRPr="00B2707D">
        <w:rPr>
          <w:rFonts w:eastAsia="Times New Roman" w:cs="Arial"/>
          <w:iCs/>
          <w:color w:val="auto"/>
          <w:szCs w:val="20"/>
          <w:lang w:val="en-US" w:eastAsia="en-US"/>
        </w:rPr>
        <w:tab/>
      </w:r>
      <w:r w:rsidRPr="00B2707D">
        <w:rPr>
          <w:rFonts w:eastAsia="Times New Roman" w:cs="Arial"/>
          <w:iCs/>
          <w:color w:val="auto"/>
          <w:szCs w:val="20"/>
          <w:lang w:eastAsia="en-US"/>
        </w:rPr>
        <w:t>Supervision of students</w:t>
      </w:r>
      <w:bookmarkEnd w:id="124"/>
    </w:p>
    <w:p w:rsidR="00865A5A" w:rsidRPr="00B2707D" w:rsidRDefault="00865A5A" w:rsidP="00865A5A">
      <w:pPr>
        <w:spacing w:after="0" w:line="240" w:lineRule="auto"/>
        <w:jc w:val="both"/>
        <w:rPr>
          <w:sz w:val="20"/>
          <w:szCs w:val="20"/>
        </w:rPr>
      </w:pPr>
    </w:p>
    <w:p w:rsidR="00865A5A" w:rsidRPr="00B2707D" w:rsidRDefault="00865A5A" w:rsidP="00865A5A">
      <w:pPr>
        <w:spacing w:after="120" w:line="240" w:lineRule="auto"/>
        <w:ind w:left="720" w:hanging="720"/>
        <w:jc w:val="both"/>
        <w:rPr>
          <w:rFonts w:ascii="Verdana" w:hAnsi="Verdana"/>
          <w:sz w:val="20"/>
          <w:szCs w:val="20"/>
        </w:rPr>
      </w:pPr>
      <w:r w:rsidRPr="00B2707D">
        <w:rPr>
          <w:rFonts w:ascii="Verdana" w:hAnsi="Verdana"/>
          <w:sz w:val="20"/>
          <w:szCs w:val="20"/>
        </w:rPr>
        <w:t>3.32.1</w:t>
      </w:r>
      <w:r w:rsidRPr="00B2707D">
        <w:rPr>
          <w:rFonts w:ascii="Verdana" w:hAnsi="Verdana"/>
          <w:sz w:val="20"/>
          <w:szCs w:val="20"/>
        </w:rPr>
        <w:tab/>
        <w:t>Staff will actively promote sensible, safe behaviour to students;</w:t>
      </w:r>
    </w:p>
    <w:p w:rsidR="00865A5A" w:rsidRPr="00B2707D" w:rsidRDefault="00865A5A" w:rsidP="00865A5A">
      <w:pPr>
        <w:spacing w:after="120" w:line="240" w:lineRule="auto"/>
        <w:ind w:left="720" w:hanging="720"/>
        <w:jc w:val="both"/>
        <w:rPr>
          <w:rFonts w:ascii="Verdana" w:hAnsi="Verdana"/>
          <w:sz w:val="20"/>
          <w:szCs w:val="20"/>
        </w:rPr>
      </w:pPr>
      <w:r w:rsidRPr="00B2707D">
        <w:rPr>
          <w:rFonts w:ascii="Verdana" w:hAnsi="Verdana"/>
          <w:sz w:val="20"/>
          <w:szCs w:val="20"/>
        </w:rPr>
        <w:t>3.32.2</w:t>
      </w:r>
      <w:r w:rsidRPr="00B2707D">
        <w:rPr>
          <w:rFonts w:ascii="Verdana" w:hAnsi="Verdana"/>
          <w:sz w:val="20"/>
          <w:szCs w:val="20"/>
        </w:rPr>
        <w:tab/>
        <w:t>Dangerous or risky behaviour displayed by students will be addressed and dealt with in the school rules;</w:t>
      </w:r>
    </w:p>
    <w:p w:rsidR="00865A5A" w:rsidRPr="00B2707D" w:rsidRDefault="00865A5A" w:rsidP="00865A5A">
      <w:pPr>
        <w:spacing w:after="120" w:line="240" w:lineRule="auto"/>
        <w:ind w:left="720" w:hanging="720"/>
        <w:jc w:val="both"/>
        <w:rPr>
          <w:rFonts w:ascii="Verdana" w:hAnsi="Verdana"/>
          <w:sz w:val="20"/>
          <w:szCs w:val="20"/>
        </w:rPr>
      </w:pPr>
      <w:r w:rsidRPr="00B2707D">
        <w:rPr>
          <w:rFonts w:ascii="Verdana" w:hAnsi="Verdana"/>
          <w:sz w:val="20"/>
          <w:szCs w:val="20"/>
        </w:rPr>
        <w:t>3.32.3</w:t>
      </w:r>
      <w:r w:rsidRPr="00B2707D">
        <w:rPr>
          <w:rFonts w:ascii="Verdana" w:hAnsi="Verdana"/>
          <w:sz w:val="20"/>
          <w:szCs w:val="20"/>
        </w:rPr>
        <w:tab/>
        <w:t>Students will only be allowed into or stay in classrooms under adult supervision;</w:t>
      </w:r>
    </w:p>
    <w:p w:rsidR="00865A5A" w:rsidRPr="00B2707D" w:rsidRDefault="00865A5A" w:rsidP="00865A5A">
      <w:pPr>
        <w:spacing w:after="120" w:line="240" w:lineRule="auto"/>
        <w:ind w:left="720" w:hanging="720"/>
        <w:jc w:val="both"/>
        <w:rPr>
          <w:rFonts w:ascii="Verdana" w:hAnsi="Verdana"/>
          <w:sz w:val="20"/>
          <w:szCs w:val="20"/>
        </w:rPr>
      </w:pPr>
      <w:r w:rsidRPr="00B2707D">
        <w:rPr>
          <w:rFonts w:ascii="Verdana" w:hAnsi="Verdana"/>
          <w:sz w:val="20"/>
          <w:szCs w:val="20"/>
        </w:rPr>
        <w:t>3.32.4</w:t>
      </w:r>
      <w:r w:rsidRPr="00B2707D">
        <w:rPr>
          <w:rFonts w:ascii="Verdana" w:hAnsi="Verdana"/>
          <w:sz w:val="20"/>
          <w:szCs w:val="20"/>
        </w:rPr>
        <w:tab/>
        <w:t>Appropriate supervision of cloakrooms and toilet access will be in place at busy times;</w:t>
      </w:r>
    </w:p>
    <w:bookmarkEnd w:id="125"/>
    <w:p w:rsidR="00865A5A" w:rsidRPr="00B2707D" w:rsidRDefault="00865A5A" w:rsidP="00865A5A">
      <w:pPr>
        <w:spacing w:after="120" w:line="240" w:lineRule="auto"/>
        <w:jc w:val="both"/>
      </w:pPr>
    </w:p>
    <w:p w:rsidR="00865A5A" w:rsidRPr="00B2707D" w:rsidRDefault="00865A5A" w:rsidP="00865A5A">
      <w:pPr>
        <w:pStyle w:val="Heading2"/>
        <w:rPr>
          <w:rFonts w:eastAsia="Times New Roman" w:cs="Arial"/>
          <w:iCs/>
          <w:color w:val="auto"/>
          <w:szCs w:val="20"/>
          <w:lang w:val="en-US" w:eastAsia="en-US"/>
        </w:rPr>
      </w:pPr>
      <w:bookmarkStart w:id="126" w:name="_Toc219463143"/>
      <w:r w:rsidRPr="00B2707D">
        <w:rPr>
          <w:rFonts w:eastAsia="Times New Roman" w:cs="Arial"/>
          <w:iCs/>
          <w:color w:val="auto"/>
          <w:szCs w:val="20"/>
          <w:lang w:val="en-US" w:eastAsia="en-US"/>
        </w:rPr>
        <w:t>3.33</w:t>
      </w:r>
      <w:r w:rsidRPr="00B2707D">
        <w:rPr>
          <w:rFonts w:eastAsia="Times New Roman" w:cs="Arial"/>
          <w:iCs/>
          <w:color w:val="auto"/>
          <w:szCs w:val="20"/>
          <w:lang w:val="en-US" w:eastAsia="en-US"/>
        </w:rPr>
        <w:tab/>
      </w:r>
      <w:r w:rsidRPr="00B2707D">
        <w:rPr>
          <w:rFonts w:eastAsia="Times New Roman" w:cs="Arial"/>
          <w:iCs/>
          <w:color w:val="auto"/>
          <w:szCs w:val="20"/>
          <w:lang w:eastAsia="en-US"/>
        </w:rPr>
        <w:t>Water hygiene management (control of Legionnaire’ disease)</w:t>
      </w:r>
      <w:bookmarkEnd w:id="126"/>
    </w:p>
    <w:p w:rsidR="00865A5A" w:rsidRPr="00B2707D" w:rsidRDefault="00865A5A" w:rsidP="00865A5A">
      <w:pPr>
        <w:spacing w:after="0" w:line="240" w:lineRule="auto"/>
        <w:jc w:val="both"/>
        <w:rPr>
          <w:sz w:val="20"/>
          <w:szCs w:val="20"/>
        </w:rPr>
      </w:pPr>
    </w:p>
    <w:p w:rsidR="00865A5A" w:rsidRPr="00B2707D" w:rsidRDefault="00865A5A" w:rsidP="00865A5A">
      <w:pPr>
        <w:spacing w:after="120" w:line="240" w:lineRule="auto"/>
        <w:ind w:left="720" w:hanging="720"/>
        <w:jc w:val="both"/>
        <w:rPr>
          <w:rFonts w:ascii="Verdana" w:hAnsi="Verdana"/>
          <w:sz w:val="20"/>
          <w:szCs w:val="20"/>
        </w:rPr>
      </w:pPr>
      <w:r w:rsidRPr="00B2707D">
        <w:rPr>
          <w:rFonts w:ascii="Verdana" w:hAnsi="Verdana"/>
          <w:sz w:val="20"/>
          <w:szCs w:val="20"/>
        </w:rPr>
        <w:lastRenderedPageBreak/>
        <w:t>3.33.1</w:t>
      </w:r>
      <w:r w:rsidRPr="00B2707D">
        <w:rPr>
          <w:rFonts w:ascii="Verdana" w:hAnsi="Verdana"/>
          <w:sz w:val="20"/>
          <w:szCs w:val="20"/>
        </w:rPr>
        <w:tab/>
        <w:t>The Headteacher will ensure that competent persons are engaged to manage the water system and control the spread of legionella bacteria. These persons will be the Premises Manager specialist external contractors</w:t>
      </w:r>
    </w:p>
    <w:p w:rsidR="00865A5A" w:rsidRPr="00B2707D" w:rsidRDefault="00865A5A" w:rsidP="00865A5A">
      <w:pPr>
        <w:spacing w:after="120" w:line="240" w:lineRule="auto"/>
        <w:ind w:left="720" w:hanging="720"/>
        <w:jc w:val="both"/>
        <w:rPr>
          <w:rFonts w:ascii="Verdana" w:hAnsi="Verdana"/>
          <w:sz w:val="20"/>
          <w:szCs w:val="20"/>
        </w:rPr>
      </w:pPr>
      <w:r w:rsidRPr="00B2707D">
        <w:rPr>
          <w:rFonts w:ascii="Verdana" w:hAnsi="Verdana"/>
          <w:sz w:val="20"/>
          <w:szCs w:val="20"/>
        </w:rPr>
        <w:t>3.33.2</w:t>
      </w:r>
      <w:r w:rsidRPr="00B2707D">
        <w:rPr>
          <w:rFonts w:ascii="Verdana" w:hAnsi="Verdana"/>
          <w:sz w:val="20"/>
          <w:szCs w:val="20"/>
        </w:rPr>
        <w:tab/>
        <w:t>The school will ensure a suitable and sufficient assessment as detailed in the COSHH Regulations and Approved Code of Practice L8 is carried out to identify and assess the risk of exposure to Legionella bacteria from work activities and the water systems on the premises and any necessary precautionary measures.</w:t>
      </w:r>
    </w:p>
    <w:p w:rsidR="00865A5A" w:rsidRPr="00B2707D" w:rsidRDefault="00865A5A" w:rsidP="00865A5A">
      <w:pPr>
        <w:spacing w:after="120" w:line="240" w:lineRule="auto"/>
        <w:ind w:left="720" w:hanging="720"/>
        <w:jc w:val="both"/>
        <w:rPr>
          <w:rFonts w:ascii="Verdana" w:hAnsi="Verdana"/>
          <w:sz w:val="20"/>
          <w:szCs w:val="20"/>
        </w:rPr>
      </w:pPr>
      <w:r w:rsidRPr="00B2707D">
        <w:rPr>
          <w:rFonts w:ascii="Verdana" w:hAnsi="Verdana"/>
          <w:sz w:val="20"/>
          <w:szCs w:val="20"/>
        </w:rPr>
        <w:t>3.33.3</w:t>
      </w:r>
      <w:r w:rsidRPr="00B2707D">
        <w:rPr>
          <w:rFonts w:ascii="Verdana" w:hAnsi="Verdana"/>
          <w:sz w:val="20"/>
          <w:szCs w:val="20"/>
        </w:rPr>
        <w:tab/>
        <w:t>Where the risk assessment shows that there is reasonable foreseeability of risk, and this cannot be eliminated, a written scheme for controlling the risk from exposure will be written by a competent person. This scheme will specify measures to be taken to ensure that it remains effective;</w:t>
      </w:r>
    </w:p>
    <w:p w:rsidR="00865A5A" w:rsidRPr="00B2707D" w:rsidRDefault="00865A5A" w:rsidP="00865A5A">
      <w:pPr>
        <w:spacing w:after="120" w:line="240" w:lineRule="auto"/>
        <w:ind w:left="720" w:hanging="720"/>
        <w:jc w:val="both"/>
        <w:rPr>
          <w:rFonts w:ascii="Verdana" w:hAnsi="Verdana"/>
          <w:sz w:val="20"/>
          <w:szCs w:val="20"/>
        </w:rPr>
      </w:pPr>
      <w:r w:rsidRPr="00B2707D">
        <w:rPr>
          <w:rFonts w:ascii="Verdana" w:hAnsi="Verdana"/>
          <w:sz w:val="20"/>
          <w:szCs w:val="20"/>
        </w:rPr>
        <w:t>3.33.4</w:t>
      </w:r>
      <w:r w:rsidRPr="00B2707D">
        <w:rPr>
          <w:rFonts w:ascii="Verdana" w:hAnsi="Verdana"/>
          <w:sz w:val="20"/>
          <w:szCs w:val="20"/>
        </w:rPr>
        <w:tab/>
        <w:t>The school will ensure that a suitable and sufficient monitoring regime is in place and that records are kept.</w:t>
      </w:r>
    </w:p>
    <w:p w:rsidR="00865A5A" w:rsidRPr="00B2707D" w:rsidRDefault="00865A5A" w:rsidP="00865A5A">
      <w:pPr>
        <w:spacing w:after="120" w:line="240" w:lineRule="auto"/>
        <w:jc w:val="both"/>
        <w:rPr>
          <w:rFonts w:ascii="Verdana" w:hAnsi="Verdana" w:cs="Arial"/>
          <w:iCs/>
          <w:sz w:val="20"/>
          <w:szCs w:val="20"/>
          <w:lang w:eastAsia="en-US"/>
        </w:rPr>
      </w:pPr>
      <w:r w:rsidRPr="00B2707D">
        <w:br w:type="page"/>
      </w:r>
    </w:p>
    <w:p w:rsidR="00865A5A" w:rsidRPr="00B2707D" w:rsidRDefault="00865A5A" w:rsidP="00865A5A">
      <w:pPr>
        <w:pStyle w:val="Heading1"/>
        <w:jc w:val="both"/>
        <w:rPr>
          <w:color w:val="auto"/>
          <w:szCs w:val="24"/>
        </w:rPr>
      </w:pPr>
      <w:bookmarkStart w:id="127" w:name="_Toc219463144"/>
      <w:r w:rsidRPr="00B2707D">
        <w:rPr>
          <w:color w:val="auto"/>
          <w:szCs w:val="24"/>
        </w:rPr>
        <w:lastRenderedPageBreak/>
        <w:t>4. Conclusions</w:t>
      </w:r>
      <w:bookmarkEnd w:id="120"/>
      <w:bookmarkEnd w:id="121"/>
      <w:bookmarkEnd w:id="122"/>
      <w:bookmarkEnd w:id="127"/>
    </w:p>
    <w:p w:rsidR="00865A5A" w:rsidRPr="00B2707D" w:rsidRDefault="00865A5A" w:rsidP="00865A5A">
      <w:pPr>
        <w:spacing w:after="0" w:line="240" w:lineRule="auto"/>
        <w:jc w:val="both"/>
        <w:rPr>
          <w:sz w:val="20"/>
          <w:szCs w:val="20"/>
        </w:rPr>
      </w:pPr>
    </w:p>
    <w:p w:rsidR="00865A5A" w:rsidRPr="00B2707D" w:rsidRDefault="00865A5A" w:rsidP="00865A5A">
      <w:pPr>
        <w:ind w:left="720" w:hanging="720"/>
        <w:jc w:val="both"/>
        <w:rPr>
          <w:rFonts w:ascii="Verdana" w:hAnsi="Verdana"/>
          <w:sz w:val="20"/>
          <w:szCs w:val="20"/>
        </w:rPr>
      </w:pPr>
      <w:r w:rsidRPr="00B2707D">
        <w:rPr>
          <w:rFonts w:ascii="Verdana" w:hAnsi="Verdana"/>
          <w:sz w:val="20"/>
          <w:szCs w:val="20"/>
        </w:rPr>
        <w:t>4.1</w:t>
      </w:r>
      <w:r w:rsidRPr="00B2707D">
        <w:rPr>
          <w:rFonts w:ascii="Verdana" w:hAnsi="Verdana"/>
          <w:sz w:val="20"/>
          <w:szCs w:val="20"/>
        </w:rPr>
        <w:tab/>
        <w:t>This Health and Safety policy reflects the school’s serious intent to accept its responsibilities in all matters relating to Health and Safety. The clear lines of responsibility and organisation describe the arrangements which are in place to implement all aspects of this policy.</w:t>
      </w:r>
    </w:p>
    <w:p w:rsidR="00865A5A" w:rsidRPr="00B2707D" w:rsidRDefault="00865A5A" w:rsidP="00865A5A">
      <w:pPr>
        <w:ind w:left="720" w:hanging="720"/>
        <w:jc w:val="both"/>
        <w:rPr>
          <w:rFonts w:ascii="Verdana" w:hAnsi="Verdana"/>
          <w:sz w:val="20"/>
          <w:szCs w:val="20"/>
        </w:rPr>
      </w:pPr>
      <w:r w:rsidRPr="00B2707D">
        <w:rPr>
          <w:rFonts w:ascii="Verdana" w:hAnsi="Verdana"/>
          <w:sz w:val="20"/>
          <w:szCs w:val="20"/>
        </w:rPr>
        <w:t>4.2</w:t>
      </w:r>
      <w:r w:rsidRPr="00B2707D">
        <w:rPr>
          <w:rFonts w:ascii="Verdana" w:hAnsi="Verdana"/>
          <w:sz w:val="20"/>
          <w:szCs w:val="20"/>
        </w:rPr>
        <w:tab/>
        <w:t>This Policy is supported by other associated policies that explain how the school manages specific issues:</w:t>
      </w:r>
    </w:p>
    <w:p w:rsidR="00865A5A" w:rsidRPr="00B2707D" w:rsidRDefault="00865A5A" w:rsidP="00865A5A">
      <w:pPr>
        <w:numPr>
          <w:ilvl w:val="0"/>
          <w:numId w:val="33"/>
        </w:numPr>
        <w:spacing w:after="160" w:line="259" w:lineRule="auto"/>
        <w:jc w:val="both"/>
        <w:rPr>
          <w:rFonts w:ascii="Verdana" w:hAnsi="Verdana"/>
          <w:iCs/>
          <w:sz w:val="20"/>
          <w:szCs w:val="20"/>
        </w:rPr>
      </w:pPr>
      <w:r w:rsidRPr="00B2707D">
        <w:rPr>
          <w:rFonts w:ascii="Verdana" w:hAnsi="Verdana"/>
          <w:iCs/>
          <w:sz w:val="20"/>
          <w:szCs w:val="20"/>
        </w:rPr>
        <w:t>Educational Visits Policy</w:t>
      </w:r>
    </w:p>
    <w:p w:rsidR="00865A5A" w:rsidRPr="00B2707D" w:rsidRDefault="00865A5A" w:rsidP="00865A5A">
      <w:pPr>
        <w:numPr>
          <w:ilvl w:val="0"/>
          <w:numId w:val="33"/>
        </w:numPr>
        <w:spacing w:after="160" w:line="259" w:lineRule="auto"/>
        <w:jc w:val="both"/>
        <w:rPr>
          <w:rFonts w:ascii="Verdana" w:hAnsi="Verdana"/>
          <w:iCs/>
          <w:sz w:val="20"/>
          <w:szCs w:val="20"/>
        </w:rPr>
      </w:pPr>
      <w:r w:rsidRPr="00B2707D">
        <w:rPr>
          <w:rFonts w:ascii="Verdana" w:hAnsi="Verdana"/>
          <w:iCs/>
          <w:sz w:val="20"/>
          <w:szCs w:val="20"/>
        </w:rPr>
        <w:t>First Aid and Administration of Medicines Policy</w:t>
      </w:r>
    </w:p>
    <w:p w:rsidR="00865A5A" w:rsidRPr="00B2707D" w:rsidRDefault="00865A5A" w:rsidP="00865A5A">
      <w:pPr>
        <w:numPr>
          <w:ilvl w:val="0"/>
          <w:numId w:val="33"/>
        </w:numPr>
        <w:spacing w:after="160" w:line="259" w:lineRule="auto"/>
        <w:jc w:val="both"/>
        <w:rPr>
          <w:rFonts w:ascii="Verdana" w:hAnsi="Verdana"/>
          <w:iCs/>
          <w:sz w:val="20"/>
          <w:szCs w:val="20"/>
        </w:rPr>
      </w:pPr>
      <w:r w:rsidRPr="00B2707D">
        <w:rPr>
          <w:rFonts w:ascii="Verdana" w:hAnsi="Verdana"/>
          <w:iCs/>
          <w:sz w:val="20"/>
          <w:szCs w:val="20"/>
        </w:rPr>
        <w:t>Managing Contractors Policy</w:t>
      </w:r>
    </w:p>
    <w:p w:rsidR="00865A5A" w:rsidRPr="00B2707D" w:rsidRDefault="00865A5A" w:rsidP="00865A5A">
      <w:pPr>
        <w:numPr>
          <w:ilvl w:val="0"/>
          <w:numId w:val="33"/>
        </w:numPr>
        <w:spacing w:after="160" w:line="259" w:lineRule="auto"/>
        <w:jc w:val="both"/>
        <w:rPr>
          <w:rFonts w:ascii="Verdana" w:hAnsi="Verdana"/>
          <w:iCs/>
          <w:sz w:val="20"/>
          <w:szCs w:val="20"/>
        </w:rPr>
      </w:pPr>
      <w:r w:rsidRPr="00B2707D">
        <w:rPr>
          <w:rFonts w:ascii="Verdana" w:hAnsi="Verdana"/>
          <w:iCs/>
          <w:sz w:val="20"/>
          <w:szCs w:val="20"/>
        </w:rPr>
        <w:t>Fire Safety Management Policy</w:t>
      </w:r>
    </w:p>
    <w:p w:rsidR="00865A5A" w:rsidRPr="00B2707D" w:rsidRDefault="00865A5A" w:rsidP="00865A5A">
      <w:pPr>
        <w:numPr>
          <w:ilvl w:val="0"/>
          <w:numId w:val="33"/>
        </w:numPr>
        <w:spacing w:after="160" w:line="259" w:lineRule="auto"/>
        <w:jc w:val="both"/>
        <w:rPr>
          <w:rFonts w:ascii="Verdana" w:hAnsi="Verdana"/>
          <w:iCs/>
          <w:sz w:val="20"/>
          <w:szCs w:val="20"/>
        </w:rPr>
      </w:pPr>
      <w:r w:rsidRPr="00B2707D">
        <w:rPr>
          <w:rFonts w:ascii="Verdana" w:hAnsi="Verdana"/>
          <w:iCs/>
          <w:sz w:val="20"/>
          <w:szCs w:val="20"/>
        </w:rPr>
        <w:t>Control of Infections Policy</w:t>
      </w:r>
    </w:p>
    <w:p w:rsidR="00865A5A" w:rsidRPr="00B2707D" w:rsidRDefault="00865A5A" w:rsidP="00865A5A">
      <w:pPr>
        <w:numPr>
          <w:ilvl w:val="0"/>
          <w:numId w:val="33"/>
        </w:numPr>
        <w:spacing w:after="160" w:line="259" w:lineRule="auto"/>
        <w:jc w:val="both"/>
        <w:rPr>
          <w:rFonts w:ascii="Verdana" w:hAnsi="Verdana"/>
          <w:iCs/>
          <w:sz w:val="20"/>
          <w:szCs w:val="20"/>
        </w:rPr>
      </w:pPr>
      <w:r w:rsidRPr="00B2707D">
        <w:rPr>
          <w:rFonts w:ascii="Verdana" w:hAnsi="Verdana"/>
          <w:iCs/>
          <w:sz w:val="20"/>
          <w:szCs w:val="20"/>
        </w:rPr>
        <w:t>Asbestos Management Policy</w:t>
      </w:r>
    </w:p>
    <w:p w:rsidR="00865A5A" w:rsidRPr="00B2707D" w:rsidRDefault="00865A5A" w:rsidP="00865A5A">
      <w:pPr>
        <w:numPr>
          <w:ilvl w:val="0"/>
          <w:numId w:val="33"/>
        </w:numPr>
        <w:spacing w:after="160" w:line="259" w:lineRule="auto"/>
        <w:jc w:val="both"/>
        <w:rPr>
          <w:rFonts w:ascii="Verdana" w:hAnsi="Verdana"/>
          <w:iCs/>
          <w:sz w:val="20"/>
          <w:szCs w:val="20"/>
        </w:rPr>
      </w:pPr>
      <w:r w:rsidRPr="00B2707D">
        <w:rPr>
          <w:rFonts w:ascii="Verdana" w:hAnsi="Verdana"/>
          <w:iCs/>
          <w:sz w:val="20"/>
          <w:szCs w:val="20"/>
        </w:rPr>
        <w:t>Managing Wellbeing Policy</w:t>
      </w:r>
    </w:p>
    <w:p w:rsidR="00865A5A" w:rsidRPr="008D5877" w:rsidRDefault="00865A5A" w:rsidP="00865A5A">
      <w:pPr>
        <w:pStyle w:val="Heading1"/>
      </w:pPr>
      <w:r w:rsidRPr="00B2707D">
        <w:rPr>
          <w:color w:val="auto"/>
        </w:rPr>
        <w:br w:type="page"/>
      </w:r>
    </w:p>
    <w:p w:rsidR="00865A5A" w:rsidRDefault="00865A5A" w:rsidP="00865A5A">
      <w:pPr>
        <w:pStyle w:val="Heading1"/>
      </w:pPr>
      <w:bookmarkStart w:id="128" w:name="_Toc40824949"/>
      <w:bookmarkStart w:id="129" w:name="_Toc219463145"/>
      <w:r w:rsidRPr="00270784">
        <w:lastRenderedPageBreak/>
        <w:t>Further Guidance</w:t>
      </w:r>
      <w:bookmarkEnd w:id="128"/>
      <w:r>
        <w:t xml:space="preserve"> and Resources</w:t>
      </w:r>
      <w:bookmarkEnd w:id="129"/>
    </w:p>
    <w:p w:rsidR="00865A5A" w:rsidRDefault="00865A5A" w:rsidP="00865A5A">
      <w:pPr>
        <w:spacing w:after="0" w:line="240" w:lineRule="auto"/>
        <w:jc w:val="both"/>
        <w:rPr>
          <w:rFonts w:ascii="Verdana" w:hAnsi="Verdana"/>
          <w:b/>
          <w:sz w:val="20"/>
          <w:szCs w:val="20"/>
        </w:rPr>
      </w:pPr>
    </w:p>
    <w:p w:rsidR="00865A5A" w:rsidRPr="00B2707D" w:rsidRDefault="00865A5A" w:rsidP="00865A5A">
      <w:pPr>
        <w:jc w:val="both"/>
        <w:rPr>
          <w:rFonts w:ascii="Verdana" w:hAnsi="Verdana"/>
          <w:bCs/>
          <w:sz w:val="20"/>
          <w:szCs w:val="20"/>
        </w:rPr>
      </w:pPr>
      <w:r w:rsidRPr="00B2707D">
        <w:rPr>
          <w:rFonts w:ascii="Verdana" w:hAnsi="Verdana"/>
          <w:bCs/>
          <w:sz w:val="20"/>
          <w:szCs w:val="20"/>
        </w:rPr>
        <w:t>Further guidance can be obtained from organisations such as the Health and Safety Executive (HSE) or Judicium Education. The following are some examples.  The Health and Safety lead in the school will keep under review to ensure links are current.</w:t>
      </w:r>
    </w:p>
    <w:p w:rsidR="00865A5A" w:rsidRPr="00FA48B0" w:rsidRDefault="00865A5A" w:rsidP="00865A5A">
      <w:pPr>
        <w:numPr>
          <w:ilvl w:val="0"/>
          <w:numId w:val="8"/>
        </w:numPr>
        <w:spacing w:after="0" w:line="240" w:lineRule="auto"/>
        <w:jc w:val="both"/>
        <w:rPr>
          <w:rFonts w:ascii="Verdana" w:hAnsi="Verdana"/>
          <w:bCs/>
          <w:color w:val="0070C0"/>
          <w:sz w:val="20"/>
          <w:szCs w:val="20"/>
        </w:rPr>
      </w:pPr>
      <w:r w:rsidRPr="00B2707D">
        <w:rPr>
          <w:rFonts w:ascii="Verdana" w:hAnsi="Verdana"/>
          <w:bCs/>
          <w:sz w:val="20"/>
          <w:szCs w:val="20"/>
        </w:rPr>
        <w:t>HSE</w:t>
      </w:r>
    </w:p>
    <w:p w:rsidR="00865A5A" w:rsidRPr="00FA48B0" w:rsidRDefault="00D94986" w:rsidP="00865A5A">
      <w:pPr>
        <w:spacing w:after="120"/>
        <w:ind w:left="720"/>
        <w:jc w:val="both"/>
        <w:rPr>
          <w:rFonts w:ascii="Verdana" w:hAnsi="Verdana"/>
          <w:bCs/>
          <w:color w:val="0070C0"/>
          <w:sz w:val="20"/>
          <w:szCs w:val="20"/>
        </w:rPr>
      </w:pPr>
      <w:hyperlink r:id="rId9" w:history="1">
        <w:r w:rsidR="00865A5A" w:rsidRPr="00FA48B0">
          <w:rPr>
            <w:rStyle w:val="Hyperlink"/>
            <w:rFonts w:ascii="Verdana" w:hAnsi="Verdana"/>
            <w:bCs/>
            <w:color w:val="0070C0"/>
            <w:sz w:val="20"/>
            <w:szCs w:val="20"/>
          </w:rPr>
          <w:t>https://www.hse.gov.uk/</w:t>
        </w:r>
      </w:hyperlink>
      <w:r w:rsidR="00865A5A" w:rsidRPr="00FA48B0">
        <w:rPr>
          <w:rFonts w:ascii="Verdana" w:hAnsi="Verdana"/>
          <w:bCs/>
          <w:color w:val="0070C0"/>
          <w:sz w:val="20"/>
          <w:szCs w:val="20"/>
        </w:rPr>
        <w:t xml:space="preserve"> </w:t>
      </w:r>
    </w:p>
    <w:p w:rsidR="00865A5A" w:rsidRPr="00B2707D" w:rsidRDefault="00865A5A" w:rsidP="00865A5A">
      <w:pPr>
        <w:numPr>
          <w:ilvl w:val="0"/>
          <w:numId w:val="8"/>
        </w:numPr>
        <w:spacing w:after="0" w:line="240" w:lineRule="auto"/>
        <w:jc w:val="both"/>
        <w:rPr>
          <w:rFonts w:ascii="Verdana" w:hAnsi="Verdana"/>
          <w:bCs/>
          <w:sz w:val="20"/>
          <w:szCs w:val="20"/>
        </w:rPr>
      </w:pPr>
      <w:r w:rsidRPr="00B2707D">
        <w:rPr>
          <w:rFonts w:ascii="Verdana" w:hAnsi="Verdana"/>
          <w:bCs/>
          <w:sz w:val="20"/>
          <w:szCs w:val="20"/>
        </w:rPr>
        <w:t>HSE - Sensible health and safety management in schools</w:t>
      </w:r>
    </w:p>
    <w:p w:rsidR="00865A5A" w:rsidRPr="00F861E9" w:rsidRDefault="00D94986" w:rsidP="00865A5A">
      <w:pPr>
        <w:spacing w:after="120"/>
        <w:ind w:left="720"/>
        <w:jc w:val="both"/>
        <w:rPr>
          <w:rStyle w:val="Hyperlink"/>
          <w:color w:val="0070C0"/>
        </w:rPr>
      </w:pPr>
      <w:hyperlink r:id="rId10" w:history="1">
        <w:r w:rsidR="00865A5A" w:rsidRPr="00F861E9">
          <w:rPr>
            <w:rStyle w:val="Hyperlink"/>
            <w:rFonts w:ascii="Verdana" w:hAnsi="Verdana"/>
            <w:bCs/>
            <w:color w:val="0070C0"/>
            <w:sz w:val="20"/>
            <w:szCs w:val="20"/>
          </w:rPr>
          <w:t>https://www.hse.gov.uk/services/education/sensible-leadership/index.htm</w:t>
        </w:r>
      </w:hyperlink>
      <w:r w:rsidR="00865A5A">
        <w:rPr>
          <w:rStyle w:val="Hyperlink"/>
          <w:rFonts w:ascii="Verdana" w:hAnsi="Verdana"/>
          <w:bCs/>
          <w:color w:val="0070C0"/>
          <w:sz w:val="20"/>
          <w:szCs w:val="20"/>
        </w:rPr>
        <w:t xml:space="preserve"> </w:t>
      </w:r>
    </w:p>
    <w:p w:rsidR="00865A5A" w:rsidRPr="00B2707D" w:rsidRDefault="00865A5A" w:rsidP="00865A5A">
      <w:pPr>
        <w:numPr>
          <w:ilvl w:val="0"/>
          <w:numId w:val="8"/>
        </w:numPr>
        <w:spacing w:after="0" w:line="240" w:lineRule="auto"/>
        <w:jc w:val="both"/>
        <w:rPr>
          <w:rFonts w:ascii="Verdana" w:hAnsi="Verdana"/>
          <w:bCs/>
          <w:sz w:val="20"/>
          <w:szCs w:val="20"/>
        </w:rPr>
      </w:pPr>
      <w:r w:rsidRPr="00B2707D">
        <w:rPr>
          <w:rFonts w:ascii="Verdana" w:hAnsi="Verdana"/>
          <w:bCs/>
          <w:sz w:val="20"/>
          <w:szCs w:val="20"/>
        </w:rPr>
        <w:t>Department for Education - Health and safety: responsibilities and duties for schools</w:t>
      </w:r>
    </w:p>
    <w:p w:rsidR="00865A5A" w:rsidRPr="00F861E9" w:rsidRDefault="00D94986" w:rsidP="00865A5A">
      <w:pPr>
        <w:spacing w:after="120"/>
        <w:ind w:left="720"/>
        <w:jc w:val="both"/>
        <w:rPr>
          <w:rStyle w:val="Hyperlink"/>
          <w:color w:val="0070C0"/>
        </w:rPr>
      </w:pPr>
      <w:hyperlink r:id="rId11" w:history="1">
        <w:r w:rsidR="00865A5A" w:rsidRPr="00F861E9">
          <w:rPr>
            <w:rStyle w:val="Hyperlink"/>
            <w:rFonts w:ascii="Verdana" w:hAnsi="Verdana"/>
            <w:bCs/>
            <w:color w:val="0070C0"/>
            <w:sz w:val="20"/>
            <w:szCs w:val="20"/>
          </w:rPr>
          <w:t>https://www.gov.uk/government/publications/health-and-safety-advice-for-schools/responsibilities-and-duties-for-schools</w:t>
        </w:r>
      </w:hyperlink>
      <w:r w:rsidR="00865A5A">
        <w:rPr>
          <w:rStyle w:val="Hyperlink"/>
          <w:rFonts w:ascii="Verdana" w:hAnsi="Verdana"/>
          <w:bCs/>
          <w:color w:val="0070C0"/>
          <w:sz w:val="20"/>
          <w:szCs w:val="20"/>
        </w:rPr>
        <w:t xml:space="preserve"> </w:t>
      </w:r>
    </w:p>
    <w:p w:rsidR="00865A5A" w:rsidRPr="00B2707D" w:rsidRDefault="00865A5A" w:rsidP="00865A5A">
      <w:pPr>
        <w:numPr>
          <w:ilvl w:val="0"/>
          <w:numId w:val="8"/>
        </w:numPr>
        <w:spacing w:after="0" w:line="240" w:lineRule="auto"/>
        <w:jc w:val="both"/>
        <w:rPr>
          <w:rFonts w:ascii="Verdana" w:hAnsi="Verdana"/>
          <w:bCs/>
          <w:sz w:val="20"/>
          <w:szCs w:val="20"/>
        </w:rPr>
      </w:pPr>
      <w:r w:rsidRPr="00B2707D">
        <w:rPr>
          <w:rFonts w:ascii="Verdana" w:hAnsi="Verdana"/>
          <w:bCs/>
          <w:sz w:val="20"/>
          <w:szCs w:val="20"/>
        </w:rPr>
        <w:t>National Education Union (NEU) – Health and Safety Advice</w:t>
      </w:r>
    </w:p>
    <w:p w:rsidR="00865A5A" w:rsidRDefault="00D94986" w:rsidP="00865A5A">
      <w:pPr>
        <w:spacing w:after="120"/>
        <w:ind w:left="720"/>
        <w:jc w:val="both"/>
        <w:rPr>
          <w:rStyle w:val="Hyperlink"/>
          <w:rFonts w:ascii="Verdana" w:hAnsi="Verdana"/>
          <w:bCs/>
          <w:color w:val="0070C0"/>
          <w:sz w:val="20"/>
          <w:szCs w:val="20"/>
        </w:rPr>
      </w:pPr>
      <w:hyperlink r:id="rId12" w:history="1">
        <w:r w:rsidR="00865A5A" w:rsidRPr="007702C2">
          <w:rPr>
            <w:rStyle w:val="Hyperlink"/>
            <w:rFonts w:ascii="Verdana" w:hAnsi="Verdana"/>
            <w:bCs/>
            <w:color w:val="0070C0"/>
            <w:sz w:val="20"/>
            <w:szCs w:val="20"/>
          </w:rPr>
          <w:t>https://neu.org.uk/health-and-safety-advice</w:t>
        </w:r>
      </w:hyperlink>
    </w:p>
    <w:p w:rsidR="00865A5A" w:rsidRPr="007702C2" w:rsidRDefault="00865A5A" w:rsidP="00865A5A">
      <w:pPr>
        <w:spacing w:after="120"/>
        <w:jc w:val="both"/>
        <w:rPr>
          <w:rStyle w:val="Hyperlink"/>
          <w:color w:val="0070C0"/>
        </w:rPr>
      </w:pPr>
    </w:p>
    <w:p w:rsidR="00865A5A" w:rsidRPr="00B2707D" w:rsidRDefault="00865A5A" w:rsidP="00865A5A">
      <w:pPr>
        <w:jc w:val="both"/>
        <w:rPr>
          <w:rFonts w:ascii="Verdana" w:hAnsi="Verdana"/>
          <w:b/>
        </w:rPr>
      </w:pPr>
      <w:r w:rsidRPr="00B2707D">
        <w:rPr>
          <w:rFonts w:ascii="Verdana" w:hAnsi="Verdana"/>
          <w:b/>
        </w:rPr>
        <w:t>Further Resources</w:t>
      </w:r>
    </w:p>
    <w:p w:rsidR="00865A5A" w:rsidRPr="00B2707D" w:rsidRDefault="00865A5A" w:rsidP="00865A5A">
      <w:pPr>
        <w:numPr>
          <w:ilvl w:val="0"/>
          <w:numId w:val="11"/>
        </w:numPr>
        <w:spacing w:after="0" w:line="240" w:lineRule="auto"/>
        <w:jc w:val="both"/>
        <w:rPr>
          <w:rFonts w:ascii="Verdana" w:hAnsi="Verdana"/>
          <w:bCs/>
          <w:sz w:val="20"/>
          <w:szCs w:val="20"/>
        </w:rPr>
      </w:pPr>
      <w:r w:rsidRPr="00B2707D">
        <w:rPr>
          <w:rFonts w:ascii="Verdana" w:hAnsi="Verdana"/>
          <w:bCs/>
          <w:sz w:val="20"/>
          <w:szCs w:val="20"/>
        </w:rPr>
        <w:t>The Royal Society for the Prevention of Accidents (</w:t>
      </w:r>
      <w:proofErr w:type="spellStart"/>
      <w:r w:rsidRPr="00B2707D">
        <w:rPr>
          <w:rFonts w:ascii="Verdana" w:hAnsi="Verdana"/>
          <w:bCs/>
          <w:sz w:val="20"/>
          <w:szCs w:val="20"/>
        </w:rPr>
        <w:t>RoSPA</w:t>
      </w:r>
      <w:proofErr w:type="spellEnd"/>
      <w:r w:rsidRPr="00B2707D">
        <w:rPr>
          <w:rFonts w:ascii="Verdana" w:hAnsi="Verdana"/>
          <w:bCs/>
          <w:sz w:val="20"/>
          <w:szCs w:val="20"/>
        </w:rPr>
        <w:t>) - Managing Safety In Schools and Colleges</w:t>
      </w:r>
    </w:p>
    <w:p w:rsidR="00621A74" w:rsidRPr="003C0727" w:rsidRDefault="00D94986" w:rsidP="00865A5A">
      <w:pPr>
        <w:spacing w:after="22" w:line="259" w:lineRule="auto"/>
        <w:ind w:left="0" w:firstLine="0"/>
        <w:rPr>
          <w:rFonts w:ascii="Century Gothic" w:hAnsi="Century Gothic" w:cstheme="minorHAnsi"/>
          <w:sz w:val="20"/>
          <w:szCs w:val="20"/>
        </w:rPr>
      </w:pPr>
      <w:hyperlink r:id="rId13" w:history="1">
        <w:r w:rsidR="00865A5A" w:rsidRPr="00F861E9">
          <w:rPr>
            <w:rStyle w:val="Hyperlink"/>
            <w:rFonts w:ascii="Verdana" w:hAnsi="Verdana"/>
            <w:bCs/>
            <w:color w:val="0070C0"/>
            <w:sz w:val="20"/>
            <w:szCs w:val="20"/>
          </w:rPr>
          <w:t>https://www.rospa.com/rospaweb/docs/advice-services/school-college-safety/managing-safety-schools-colleges.pdf</w:t>
        </w:r>
      </w:hyperlink>
    </w:p>
    <w:sectPr w:rsidR="00621A74" w:rsidRPr="003C0727" w:rsidSect="003C0727">
      <w:footerReference w:type="default" r:id="rId14"/>
      <w:pgSz w:w="11906" w:h="16838"/>
      <w:pgMar w:top="1503" w:right="1313" w:bottom="1302" w:left="1620" w:header="720" w:footer="720" w:gutter="0"/>
      <w:pgBorders w:offsetFrom="page">
        <w:top w:val="single" w:sz="24" w:space="24" w:color="009900"/>
        <w:left w:val="single" w:sz="24" w:space="24" w:color="009900"/>
        <w:bottom w:val="single" w:sz="24" w:space="24" w:color="009900"/>
        <w:right w:val="single" w:sz="24" w:space="24" w:color="0099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A74" w:rsidRDefault="00621A74" w:rsidP="00621A74">
      <w:pPr>
        <w:spacing w:after="0" w:line="240" w:lineRule="auto"/>
      </w:pPr>
      <w:r>
        <w:separator/>
      </w:r>
    </w:p>
  </w:endnote>
  <w:endnote w:type="continuationSeparator" w:id="0">
    <w:p w:rsidR="00621A74" w:rsidRDefault="00621A74" w:rsidP="00621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45 Ligh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325435"/>
      <w:docPartObj>
        <w:docPartGallery w:val="Page Numbers (Bottom of Page)"/>
        <w:docPartUnique/>
      </w:docPartObj>
    </w:sdtPr>
    <w:sdtEndPr>
      <w:rPr>
        <w:color w:val="7F7F7F" w:themeColor="background1" w:themeShade="7F"/>
        <w:spacing w:val="60"/>
      </w:rPr>
    </w:sdtEndPr>
    <w:sdtContent>
      <w:p w:rsidR="003C0727" w:rsidRDefault="003C072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621A74" w:rsidRDefault="00621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A74" w:rsidRDefault="00621A74" w:rsidP="00621A74">
      <w:pPr>
        <w:spacing w:after="0" w:line="240" w:lineRule="auto"/>
      </w:pPr>
      <w:r>
        <w:separator/>
      </w:r>
    </w:p>
  </w:footnote>
  <w:footnote w:type="continuationSeparator" w:id="0">
    <w:p w:rsidR="00621A74" w:rsidRDefault="00621A74" w:rsidP="00621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4919"/>
    <w:multiLevelType w:val="hybridMultilevel"/>
    <w:tmpl w:val="D5C0C048"/>
    <w:lvl w:ilvl="0" w:tplc="AFE8C4A0">
      <w:start w:val="1"/>
      <w:numFmt w:val="decimal"/>
      <w:lvlText w:val="2.3.%1."/>
      <w:lvlJc w:val="left"/>
      <w:pPr>
        <w:ind w:left="737" w:hanging="737"/>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D2E7D"/>
    <w:multiLevelType w:val="hybridMultilevel"/>
    <w:tmpl w:val="3E384C8E"/>
    <w:lvl w:ilvl="0" w:tplc="5D7AADA0">
      <w:start w:val="1"/>
      <w:numFmt w:val="decimal"/>
      <w:lvlText w:val="3.23.%1."/>
      <w:lvlJc w:val="left"/>
      <w:pPr>
        <w:ind w:left="737" w:hanging="737"/>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5F16E3"/>
    <w:multiLevelType w:val="hybridMultilevel"/>
    <w:tmpl w:val="09F2EA96"/>
    <w:lvl w:ilvl="0" w:tplc="9E4A268A">
      <w:start w:val="1"/>
      <w:numFmt w:val="decimal"/>
      <w:suff w:val="space"/>
      <w:lvlText w:val="3.23.%1."/>
      <w:lvlJc w:val="left"/>
      <w:pPr>
        <w:ind w:left="567" w:hanging="567"/>
      </w:pPr>
      <w:rPr>
        <w:rFonts w:hint="default"/>
        <w:b w:val="0"/>
        <w:bCs/>
        <w:color w:val="auto"/>
      </w:rPr>
    </w:lvl>
    <w:lvl w:ilvl="1" w:tplc="08090019" w:tentative="1">
      <w:start w:val="1"/>
      <w:numFmt w:val="lowerLetter"/>
      <w:lvlText w:val="%2."/>
      <w:lvlJc w:val="left"/>
      <w:pPr>
        <w:ind w:left="1270" w:hanging="360"/>
      </w:pPr>
    </w:lvl>
    <w:lvl w:ilvl="2" w:tplc="0809001B" w:tentative="1">
      <w:start w:val="1"/>
      <w:numFmt w:val="lowerRoman"/>
      <w:lvlText w:val="%3."/>
      <w:lvlJc w:val="right"/>
      <w:pPr>
        <w:ind w:left="1990" w:hanging="180"/>
      </w:pPr>
    </w:lvl>
    <w:lvl w:ilvl="3" w:tplc="0809000F" w:tentative="1">
      <w:start w:val="1"/>
      <w:numFmt w:val="decimal"/>
      <w:lvlText w:val="%4."/>
      <w:lvlJc w:val="left"/>
      <w:pPr>
        <w:ind w:left="2710" w:hanging="360"/>
      </w:pPr>
    </w:lvl>
    <w:lvl w:ilvl="4" w:tplc="08090019" w:tentative="1">
      <w:start w:val="1"/>
      <w:numFmt w:val="lowerLetter"/>
      <w:lvlText w:val="%5."/>
      <w:lvlJc w:val="left"/>
      <w:pPr>
        <w:ind w:left="3430" w:hanging="360"/>
      </w:pPr>
    </w:lvl>
    <w:lvl w:ilvl="5" w:tplc="0809001B" w:tentative="1">
      <w:start w:val="1"/>
      <w:numFmt w:val="lowerRoman"/>
      <w:lvlText w:val="%6."/>
      <w:lvlJc w:val="right"/>
      <w:pPr>
        <w:ind w:left="4150" w:hanging="180"/>
      </w:pPr>
    </w:lvl>
    <w:lvl w:ilvl="6" w:tplc="0809000F" w:tentative="1">
      <w:start w:val="1"/>
      <w:numFmt w:val="decimal"/>
      <w:lvlText w:val="%7."/>
      <w:lvlJc w:val="left"/>
      <w:pPr>
        <w:ind w:left="4870" w:hanging="360"/>
      </w:pPr>
    </w:lvl>
    <w:lvl w:ilvl="7" w:tplc="08090019" w:tentative="1">
      <w:start w:val="1"/>
      <w:numFmt w:val="lowerLetter"/>
      <w:lvlText w:val="%8."/>
      <w:lvlJc w:val="left"/>
      <w:pPr>
        <w:ind w:left="5590" w:hanging="360"/>
      </w:pPr>
    </w:lvl>
    <w:lvl w:ilvl="8" w:tplc="0809001B" w:tentative="1">
      <w:start w:val="1"/>
      <w:numFmt w:val="lowerRoman"/>
      <w:lvlText w:val="%9."/>
      <w:lvlJc w:val="right"/>
      <w:pPr>
        <w:ind w:left="6310" w:hanging="180"/>
      </w:pPr>
    </w:lvl>
  </w:abstractNum>
  <w:abstractNum w:abstractNumId="3" w15:restartNumberingAfterBreak="0">
    <w:nsid w:val="04DE6013"/>
    <w:multiLevelType w:val="multilevel"/>
    <w:tmpl w:val="FF0C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63D13"/>
    <w:multiLevelType w:val="hybridMultilevel"/>
    <w:tmpl w:val="668EF224"/>
    <w:lvl w:ilvl="0" w:tplc="EE4219E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F84CB6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A3AC4E2">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E746A8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164BDE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D5A1A5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13AB53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0E0243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AB0684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7852E69"/>
    <w:multiLevelType w:val="hybridMultilevel"/>
    <w:tmpl w:val="9DECE830"/>
    <w:lvl w:ilvl="0" w:tplc="EA1825A4">
      <w:start w:val="1"/>
      <w:numFmt w:val="decimal"/>
      <w:lvlText w:val="3.1.%1."/>
      <w:lvlJc w:val="left"/>
      <w:pPr>
        <w:ind w:left="737" w:hanging="73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7C0895"/>
    <w:multiLevelType w:val="hybridMultilevel"/>
    <w:tmpl w:val="DD3E4466"/>
    <w:lvl w:ilvl="0" w:tplc="905A3C5A">
      <w:start w:val="1"/>
      <w:numFmt w:val="decimal"/>
      <w:lvlText w:val="2.2.%1."/>
      <w:lvlJc w:val="left"/>
      <w:pPr>
        <w:ind w:left="737" w:hanging="737"/>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1B2873"/>
    <w:multiLevelType w:val="hybridMultilevel"/>
    <w:tmpl w:val="1B480BCC"/>
    <w:lvl w:ilvl="0" w:tplc="0E0677D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F4E36B6">
      <w:start w:val="1"/>
      <w:numFmt w:val="bullet"/>
      <w:lvlText w:val="o"/>
      <w:lvlJc w:val="left"/>
      <w:pPr>
        <w:ind w:left="10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E9CF506">
      <w:start w:val="1"/>
      <w:numFmt w:val="bullet"/>
      <w:lvlText w:val="▪"/>
      <w:lvlJc w:val="left"/>
      <w:pPr>
        <w:ind w:left="18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BFAB750">
      <w:start w:val="1"/>
      <w:numFmt w:val="bullet"/>
      <w:lvlText w:val="•"/>
      <w:lvlJc w:val="left"/>
      <w:pPr>
        <w:ind w:left="25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9142E50">
      <w:start w:val="1"/>
      <w:numFmt w:val="bullet"/>
      <w:lvlText w:val="o"/>
      <w:lvlJc w:val="left"/>
      <w:pPr>
        <w:ind w:left="32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EFCD504">
      <w:start w:val="1"/>
      <w:numFmt w:val="bullet"/>
      <w:lvlText w:val="▪"/>
      <w:lvlJc w:val="left"/>
      <w:pPr>
        <w:ind w:left="39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AB8ECB6">
      <w:start w:val="1"/>
      <w:numFmt w:val="bullet"/>
      <w:lvlText w:val="•"/>
      <w:lvlJc w:val="left"/>
      <w:pPr>
        <w:ind w:left="46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6EAC78C">
      <w:start w:val="1"/>
      <w:numFmt w:val="bullet"/>
      <w:lvlText w:val="o"/>
      <w:lvlJc w:val="left"/>
      <w:pPr>
        <w:ind w:left="54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068CA26">
      <w:start w:val="1"/>
      <w:numFmt w:val="bullet"/>
      <w:lvlText w:val="▪"/>
      <w:lvlJc w:val="left"/>
      <w:pPr>
        <w:ind w:left="61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00A0171"/>
    <w:multiLevelType w:val="hybridMultilevel"/>
    <w:tmpl w:val="5EC64E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653B19"/>
    <w:multiLevelType w:val="hybridMultilevel"/>
    <w:tmpl w:val="03B4596C"/>
    <w:lvl w:ilvl="0" w:tplc="530C49C8">
      <w:start w:val="1"/>
      <w:numFmt w:val="decimal"/>
      <w:lvlText w:val="3.30.%1."/>
      <w:lvlJc w:val="left"/>
      <w:pPr>
        <w:ind w:left="740" w:hanging="740"/>
      </w:pPr>
      <w:rPr>
        <w:rFonts w:hint="default"/>
      </w:rPr>
    </w:lvl>
    <w:lvl w:ilvl="1" w:tplc="08090019" w:tentative="1">
      <w:start w:val="1"/>
      <w:numFmt w:val="lowerLetter"/>
      <w:lvlText w:val="%2."/>
      <w:lvlJc w:val="left"/>
      <w:pPr>
        <w:ind w:left="1270" w:hanging="360"/>
      </w:pPr>
    </w:lvl>
    <w:lvl w:ilvl="2" w:tplc="0809001B" w:tentative="1">
      <w:start w:val="1"/>
      <w:numFmt w:val="lowerRoman"/>
      <w:lvlText w:val="%3."/>
      <w:lvlJc w:val="right"/>
      <w:pPr>
        <w:ind w:left="1990" w:hanging="180"/>
      </w:pPr>
    </w:lvl>
    <w:lvl w:ilvl="3" w:tplc="0809000F" w:tentative="1">
      <w:start w:val="1"/>
      <w:numFmt w:val="decimal"/>
      <w:lvlText w:val="%4."/>
      <w:lvlJc w:val="left"/>
      <w:pPr>
        <w:ind w:left="2710" w:hanging="360"/>
      </w:pPr>
    </w:lvl>
    <w:lvl w:ilvl="4" w:tplc="08090019" w:tentative="1">
      <w:start w:val="1"/>
      <w:numFmt w:val="lowerLetter"/>
      <w:lvlText w:val="%5."/>
      <w:lvlJc w:val="left"/>
      <w:pPr>
        <w:ind w:left="3430" w:hanging="360"/>
      </w:pPr>
    </w:lvl>
    <w:lvl w:ilvl="5" w:tplc="0809001B" w:tentative="1">
      <w:start w:val="1"/>
      <w:numFmt w:val="lowerRoman"/>
      <w:lvlText w:val="%6."/>
      <w:lvlJc w:val="right"/>
      <w:pPr>
        <w:ind w:left="4150" w:hanging="180"/>
      </w:pPr>
    </w:lvl>
    <w:lvl w:ilvl="6" w:tplc="0809000F" w:tentative="1">
      <w:start w:val="1"/>
      <w:numFmt w:val="decimal"/>
      <w:lvlText w:val="%7."/>
      <w:lvlJc w:val="left"/>
      <w:pPr>
        <w:ind w:left="4870" w:hanging="360"/>
      </w:pPr>
    </w:lvl>
    <w:lvl w:ilvl="7" w:tplc="08090019" w:tentative="1">
      <w:start w:val="1"/>
      <w:numFmt w:val="lowerLetter"/>
      <w:lvlText w:val="%8."/>
      <w:lvlJc w:val="left"/>
      <w:pPr>
        <w:ind w:left="5590" w:hanging="360"/>
      </w:pPr>
    </w:lvl>
    <w:lvl w:ilvl="8" w:tplc="0809001B" w:tentative="1">
      <w:start w:val="1"/>
      <w:numFmt w:val="lowerRoman"/>
      <w:lvlText w:val="%9."/>
      <w:lvlJc w:val="right"/>
      <w:pPr>
        <w:ind w:left="6310" w:hanging="180"/>
      </w:pPr>
    </w:lvl>
  </w:abstractNum>
  <w:abstractNum w:abstractNumId="10" w15:restartNumberingAfterBreak="0">
    <w:nsid w:val="1A9030F7"/>
    <w:multiLevelType w:val="hybridMultilevel"/>
    <w:tmpl w:val="29A88468"/>
    <w:lvl w:ilvl="0" w:tplc="02720840">
      <w:start w:val="1"/>
      <w:numFmt w:val="decimal"/>
      <w:lvlText w:val="2.7.%1."/>
      <w:lvlJc w:val="left"/>
      <w:pPr>
        <w:ind w:left="737" w:hanging="737"/>
      </w:pPr>
      <w:rPr>
        <w:rFonts w:hint="default"/>
      </w:rPr>
    </w:lvl>
    <w:lvl w:ilvl="1" w:tplc="A1E8C53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006B83"/>
    <w:multiLevelType w:val="hybridMultilevel"/>
    <w:tmpl w:val="215055A4"/>
    <w:lvl w:ilvl="0" w:tplc="2872F322">
      <w:start w:val="1"/>
      <w:numFmt w:val="decimal"/>
      <w:lvlText w:val="%1."/>
      <w:lvlJc w:val="left"/>
      <w:pPr>
        <w:ind w:left="737" w:hanging="737"/>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410E02"/>
    <w:multiLevelType w:val="hybridMultilevel"/>
    <w:tmpl w:val="9482CADE"/>
    <w:lvl w:ilvl="0" w:tplc="08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631DFD"/>
    <w:multiLevelType w:val="hybridMultilevel"/>
    <w:tmpl w:val="8DB86E46"/>
    <w:lvl w:ilvl="0" w:tplc="B56207B2">
      <w:start w:val="1"/>
      <w:numFmt w:val="decimal"/>
      <w:lvlText w:val="2.6.%1."/>
      <w:lvlJc w:val="left"/>
      <w:pPr>
        <w:ind w:left="737" w:hanging="737"/>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DD0F3D"/>
    <w:multiLevelType w:val="hybridMultilevel"/>
    <w:tmpl w:val="8148468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A471B6"/>
    <w:multiLevelType w:val="hybridMultilevel"/>
    <w:tmpl w:val="27D469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9D26D9"/>
    <w:multiLevelType w:val="multilevel"/>
    <w:tmpl w:val="2B18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F54A30"/>
    <w:multiLevelType w:val="hybridMultilevel"/>
    <w:tmpl w:val="A568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105FC1"/>
    <w:multiLevelType w:val="hybridMultilevel"/>
    <w:tmpl w:val="7ED4196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E31083"/>
    <w:multiLevelType w:val="hybridMultilevel"/>
    <w:tmpl w:val="64B01BB6"/>
    <w:lvl w:ilvl="0" w:tplc="08090017">
      <w:start w:val="1"/>
      <w:numFmt w:val="lowerLetter"/>
      <w:lvlText w:val="%1)"/>
      <w:lvlJc w:val="left"/>
      <w:pPr>
        <w:ind w:left="737" w:hanging="737"/>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040823"/>
    <w:multiLevelType w:val="hybridMultilevel"/>
    <w:tmpl w:val="B7CCC6F6"/>
    <w:lvl w:ilvl="0" w:tplc="08090017">
      <w:start w:val="1"/>
      <w:numFmt w:val="lowerLetter"/>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1" w15:restartNumberingAfterBreak="0">
    <w:nsid w:val="392750CA"/>
    <w:multiLevelType w:val="hybridMultilevel"/>
    <w:tmpl w:val="1D3CE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A22171"/>
    <w:multiLevelType w:val="hybridMultilevel"/>
    <w:tmpl w:val="4D2AA404"/>
    <w:lvl w:ilvl="0" w:tplc="08090017">
      <w:start w:val="1"/>
      <w:numFmt w:val="lowerLetter"/>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3" w15:restartNumberingAfterBreak="0">
    <w:nsid w:val="3FC234D7"/>
    <w:multiLevelType w:val="hybridMultilevel"/>
    <w:tmpl w:val="5C16355C"/>
    <w:lvl w:ilvl="0" w:tplc="42A4E0BE">
      <w:start w:val="1"/>
      <w:numFmt w:val="decimal"/>
      <w:lvlText w:val="3.23.%1."/>
      <w:lvlJc w:val="left"/>
      <w:pPr>
        <w:ind w:left="737" w:hanging="737"/>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E14B2D"/>
    <w:multiLevelType w:val="hybridMultilevel"/>
    <w:tmpl w:val="1688A644"/>
    <w:lvl w:ilvl="0" w:tplc="02720840">
      <w:start w:val="1"/>
      <w:numFmt w:val="decimal"/>
      <w:lvlText w:val="2.7.%1."/>
      <w:lvlJc w:val="left"/>
      <w:pPr>
        <w:ind w:left="737" w:hanging="737"/>
      </w:pPr>
      <w:rPr>
        <w:rFonts w:hint="default"/>
      </w:rPr>
    </w:lvl>
    <w:lvl w:ilvl="1" w:tplc="A1E8C53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C9123F"/>
    <w:multiLevelType w:val="hybridMultilevel"/>
    <w:tmpl w:val="63A06D80"/>
    <w:lvl w:ilvl="0" w:tplc="08090017">
      <w:start w:val="1"/>
      <w:numFmt w:val="lowerLetter"/>
      <w:lvlText w:val="%1)"/>
      <w:lvlJc w:val="left"/>
      <w:pPr>
        <w:ind w:left="737" w:hanging="737"/>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A802C2"/>
    <w:multiLevelType w:val="hybridMultilevel"/>
    <w:tmpl w:val="DB40CB28"/>
    <w:lvl w:ilvl="0" w:tplc="08090017">
      <w:start w:val="1"/>
      <w:numFmt w:val="lowerLetter"/>
      <w:lvlText w:val="%1)"/>
      <w:lvlJc w:val="left"/>
      <w:pPr>
        <w:ind w:left="737" w:hanging="73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3853AF"/>
    <w:multiLevelType w:val="hybridMultilevel"/>
    <w:tmpl w:val="D2163088"/>
    <w:lvl w:ilvl="0" w:tplc="9954B994">
      <w:start w:val="1"/>
      <w:numFmt w:val="decimal"/>
      <w:lvlText w:val="2.10.%1."/>
      <w:lvlJc w:val="left"/>
      <w:pPr>
        <w:ind w:left="737" w:hanging="73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AD5F75"/>
    <w:multiLevelType w:val="hybridMultilevel"/>
    <w:tmpl w:val="DFECDFA4"/>
    <w:lvl w:ilvl="0" w:tplc="D45C7D3C">
      <w:start w:val="1"/>
      <w:numFmt w:val="decimal"/>
      <w:lvlText w:val="3.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CEE09CA"/>
    <w:multiLevelType w:val="hybridMultilevel"/>
    <w:tmpl w:val="66ECD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4F7D4E"/>
    <w:multiLevelType w:val="hybridMultilevel"/>
    <w:tmpl w:val="50F8BCE8"/>
    <w:lvl w:ilvl="0" w:tplc="57F26732">
      <w:start w:val="1"/>
      <w:numFmt w:val="decimal"/>
      <w:lvlText w:val="2.8.%1."/>
      <w:lvlJc w:val="left"/>
      <w:pPr>
        <w:ind w:left="737" w:hanging="73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E66B93"/>
    <w:multiLevelType w:val="hybridMultilevel"/>
    <w:tmpl w:val="74488E24"/>
    <w:lvl w:ilvl="0" w:tplc="A1547D6E">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730C93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D76A46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8F4F478">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7C8F15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D484F0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EAEBB8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D565AD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B98B0A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688740C"/>
    <w:multiLevelType w:val="hybridMultilevel"/>
    <w:tmpl w:val="325EBC36"/>
    <w:lvl w:ilvl="0" w:tplc="CAC0E4AC">
      <w:start w:val="1"/>
      <w:numFmt w:val="decimal"/>
      <w:lvlText w:val="2.10.%1."/>
      <w:lvlJc w:val="left"/>
      <w:pPr>
        <w:ind w:left="737" w:hanging="73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4D65A8"/>
    <w:multiLevelType w:val="singleLevel"/>
    <w:tmpl w:val="FBEACA88"/>
    <w:lvl w:ilvl="0">
      <w:start w:val="1"/>
      <w:numFmt w:val="lowerLetter"/>
      <w:lvlText w:val="%1."/>
      <w:legacy w:legacy="1" w:legacySpace="0" w:legacyIndent="360"/>
      <w:lvlJc w:val="left"/>
      <w:pPr>
        <w:ind w:left="0" w:firstLine="0"/>
      </w:pPr>
      <w:rPr>
        <w:rFonts w:ascii="Arial" w:hAnsi="Arial" w:cs="Arial" w:hint="default"/>
      </w:rPr>
    </w:lvl>
  </w:abstractNum>
  <w:abstractNum w:abstractNumId="34" w15:restartNumberingAfterBreak="0">
    <w:nsid w:val="59090493"/>
    <w:multiLevelType w:val="multilevel"/>
    <w:tmpl w:val="DE46B758"/>
    <w:lvl w:ilvl="0">
      <w:start w:val="1"/>
      <w:numFmt w:val="decimal"/>
      <w:lvlText w:val="2.1.%1."/>
      <w:lvlJc w:val="left"/>
      <w:pPr>
        <w:ind w:left="737" w:hanging="737"/>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510" w:hanging="510"/>
      </w:pPr>
      <w:rPr>
        <w:rFonts w:hint="default"/>
      </w:rPr>
    </w:lvl>
    <w:lvl w:ilvl="3">
      <w:start w:val="1"/>
      <w:numFmt w:val="decimal"/>
      <w:lvlText w:val="%1.%2.%3.%4"/>
      <w:lvlJc w:val="left"/>
      <w:pPr>
        <w:ind w:left="510" w:hanging="510"/>
      </w:pPr>
      <w:rPr>
        <w:rFonts w:hint="default"/>
      </w:rPr>
    </w:lvl>
    <w:lvl w:ilvl="4">
      <w:start w:val="1"/>
      <w:numFmt w:val="decimal"/>
      <w:lvlText w:val="%1.%2.%3.%4.%5"/>
      <w:lvlJc w:val="left"/>
      <w:pPr>
        <w:ind w:left="510" w:hanging="510"/>
      </w:pPr>
      <w:rPr>
        <w:rFonts w:hint="default"/>
      </w:rPr>
    </w:lvl>
    <w:lvl w:ilvl="5">
      <w:start w:val="1"/>
      <w:numFmt w:val="decimal"/>
      <w:lvlText w:val="%1.%2.%3.%4.%5.%6"/>
      <w:lvlJc w:val="left"/>
      <w:pPr>
        <w:ind w:left="510" w:hanging="510"/>
      </w:pPr>
      <w:rPr>
        <w:rFonts w:hint="default"/>
      </w:rPr>
    </w:lvl>
    <w:lvl w:ilvl="6">
      <w:start w:val="1"/>
      <w:numFmt w:val="decimal"/>
      <w:lvlText w:val="%1.%2.%3.%4.%5.%6.%7"/>
      <w:lvlJc w:val="left"/>
      <w:pPr>
        <w:ind w:left="510" w:hanging="510"/>
      </w:pPr>
      <w:rPr>
        <w:rFonts w:hint="default"/>
      </w:rPr>
    </w:lvl>
    <w:lvl w:ilvl="7">
      <w:start w:val="1"/>
      <w:numFmt w:val="decimal"/>
      <w:lvlText w:val="%1.%2.%3.%4.%5.%6.%7.%8"/>
      <w:lvlJc w:val="left"/>
      <w:pPr>
        <w:ind w:left="510" w:hanging="510"/>
      </w:pPr>
      <w:rPr>
        <w:rFonts w:hint="default"/>
      </w:rPr>
    </w:lvl>
    <w:lvl w:ilvl="8">
      <w:start w:val="1"/>
      <w:numFmt w:val="decimal"/>
      <w:lvlText w:val="%1.%2.%3.%4.%5.%6.%7.%8.%9"/>
      <w:lvlJc w:val="left"/>
      <w:pPr>
        <w:ind w:left="510" w:hanging="510"/>
      </w:pPr>
      <w:rPr>
        <w:rFonts w:hint="default"/>
      </w:rPr>
    </w:lvl>
  </w:abstractNum>
  <w:abstractNum w:abstractNumId="35" w15:restartNumberingAfterBreak="0">
    <w:nsid w:val="5B2E4435"/>
    <w:multiLevelType w:val="hybridMultilevel"/>
    <w:tmpl w:val="25BCFFDE"/>
    <w:lvl w:ilvl="0" w:tplc="655A8232">
      <w:start w:val="1"/>
      <w:numFmt w:val="decimal"/>
      <w:lvlText w:val="3.23.%1."/>
      <w:lvlJc w:val="left"/>
      <w:pPr>
        <w:ind w:left="737" w:hanging="567"/>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602E8F"/>
    <w:multiLevelType w:val="hybridMultilevel"/>
    <w:tmpl w:val="B784CA76"/>
    <w:lvl w:ilvl="0" w:tplc="08090017">
      <w:start w:val="1"/>
      <w:numFmt w:val="lowerLetter"/>
      <w:lvlText w:val="%1)"/>
      <w:lvlJc w:val="left"/>
      <w:pPr>
        <w:ind w:left="737" w:hanging="737"/>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A350F5"/>
    <w:multiLevelType w:val="hybridMultilevel"/>
    <w:tmpl w:val="3AAAE920"/>
    <w:lvl w:ilvl="0" w:tplc="945AC22A">
      <w:start w:val="1"/>
      <w:numFmt w:val="decimal"/>
      <w:lvlText w:val="2.4.%1."/>
      <w:lvlJc w:val="left"/>
      <w:pPr>
        <w:ind w:left="737" w:hanging="737"/>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AD3515"/>
    <w:multiLevelType w:val="hybridMultilevel"/>
    <w:tmpl w:val="6D583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D17672"/>
    <w:multiLevelType w:val="hybridMultilevel"/>
    <w:tmpl w:val="7FC06E84"/>
    <w:lvl w:ilvl="0" w:tplc="FFB45196">
      <w:start w:val="1"/>
      <w:numFmt w:val="decimal"/>
      <w:suff w:val="space"/>
      <w:lvlText w:val="3.30.%1."/>
      <w:lvlJc w:val="left"/>
      <w:pPr>
        <w:ind w:left="794" w:hanging="794"/>
      </w:pPr>
      <w:rPr>
        <w:rFonts w:hint="default"/>
      </w:rPr>
    </w:lvl>
    <w:lvl w:ilvl="1" w:tplc="08090019" w:tentative="1">
      <w:start w:val="1"/>
      <w:numFmt w:val="lowerLetter"/>
      <w:lvlText w:val="%2."/>
      <w:lvlJc w:val="left"/>
      <w:pPr>
        <w:ind w:left="1270" w:hanging="360"/>
      </w:pPr>
    </w:lvl>
    <w:lvl w:ilvl="2" w:tplc="0809001B" w:tentative="1">
      <w:start w:val="1"/>
      <w:numFmt w:val="lowerRoman"/>
      <w:lvlText w:val="%3."/>
      <w:lvlJc w:val="right"/>
      <w:pPr>
        <w:ind w:left="1990" w:hanging="180"/>
      </w:pPr>
    </w:lvl>
    <w:lvl w:ilvl="3" w:tplc="0809000F" w:tentative="1">
      <w:start w:val="1"/>
      <w:numFmt w:val="decimal"/>
      <w:lvlText w:val="%4."/>
      <w:lvlJc w:val="left"/>
      <w:pPr>
        <w:ind w:left="2710" w:hanging="360"/>
      </w:pPr>
    </w:lvl>
    <w:lvl w:ilvl="4" w:tplc="08090019" w:tentative="1">
      <w:start w:val="1"/>
      <w:numFmt w:val="lowerLetter"/>
      <w:lvlText w:val="%5."/>
      <w:lvlJc w:val="left"/>
      <w:pPr>
        <w:ind w:left="3430" w:hanging="360"/>
      </w:pPr>
    </w:lvl>
    <w:lvl w:ilvl="5" w:tplc="0809001B" w:tentative="1">
      <w:start w:val="1"/>
      <w:numFmt w:val="lowerRoman"/>
      <w:lvlText w:val="%6."/>
      <w:lvlJc w:val="right"/>
      <w:pPr>
        <w:ind w:left="4150" w:hanging="180"/>
      </w:pPr>
    </w:lvl>
    <w:lvl w:ilvl="6" w:tplc="0809000F" w:tentative="1">
      <w:start w:val="1"/>
      <w:numFmt w:val="decimal"/>
      <w:lvlText w:val="%7."/>
      <w:lvlJc w:val="left"/>
      <w:pPr>
        <w:ind w:left="4870" w:hanging="360"/>
      </w:pPr>
    </w:lvl>
    <w:lvl w:ilvl="7" w:tplc="08090019" w:tentative="1">
      <w:start w:val="1"/>
      <w:numFmt w:val="lowerLetter"/>
      <w:lvlText w:val="%8."/>
      <w:lvlJc w:val="left"/>
      <w:pPr>
        <w:ind w:left="5590" w:hanging="360"/>
      </w:pPr>
    </w:lvl>
    <w:lvl w:ilvl="8" w:tplc="0809001B" w:tentative="1">
      <w:start w:val="1"/>
      <w:numFmt w:val="lowerRoman"/>
      <w:lvlText w:val="%9."/>
      <w:lvlJc w:val="right"/>
      <w:pPr>
        <w:ind w:left="6310" w:hanging="180"/>
      </w:pPr>
    </w:lvl>
  </w:abstractNum>
  <w:abstractNum w:abstractNumId="40" w15:restartNumberingAfterBreak="0">
    <w:nsid w:val="5DE55F17"/>
    <w:multiLevelType w:val="hybridMultilevel"/>
    <w:tmpl w:val="D5C0C048"/>
    <w:lvl w:ilvl="0" w:tplc="AFE8C4A0">
      <w:start w:val="1"/>
      <w:numFmt w:val="decimal"/>
      <w:lvlText w:val="2.3.%1."/>
      <w:lvlJc w:val="left"/>
      <w:pPr>
        <w:ind w:left="737" w:hanging="737"/>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C541BD"/>
    <w:multiLevelType w:val="hybridMultilevel"/>
    <w:tmpl w:val="4FE6A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6E2EF3"/>
    <w:multiLevelType w:val="hybridMultilevel"/>
    <w:tmpl w:val="B784CA76"/>
    <w:lvl w:ilvl="0" w:tplc="08090017">
      <w:start w:val="1"/>
      <w:numFmt w:val="lowerLetter"/>
      <w:lvlText w:val="%1)"/>
      <w:lvlJc w:val="left"/>
      <w:pPr>
        <w:ind w:left="737" w:hanging="737"/>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94F3BE2"/>
    <w:multiLevelType w:val="hybridMultilevel"/>
    <w:tmpl w:val="3598965E"/>
    <w:lvl w:ilvl="0" w:tplc="3208EDF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176EA98">
      <w:start w:val="1"/>
      <w:numFmt w:val="bullet"/>
      <w:lvlText w:val="o"/>
      <w:lvlJc w:val="left"/>
      <w:pPr>
        <w:ind w:left="10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6CA3C4A">
      <w:start w:val="1"/>
      <w:numFmt w:val="bullet"/>
      <w:lvlText w:val="▪"/>
      <w:lvlJc w:val="left"/>
      <w:pPr>
        <w:ind w:left="18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692298E">
      <w:start w:val="1"/>
      <w:numFmt w:val="bullet"/>
      <w:lvlText w:val="•"/>
      <w:lvlJc w:val="left"/>
      <w:pPr>
        <w:ind w:left="25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E5E61D8">
      <w:start w:val="1"/>
      <w:numFmt w:val="bullet"/>
      <w:lvlText w:val="o"/>
      <w:lvlJc w:val="left"/>
      <w:pPr>
        <w:ind w:left="32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DF83260">
      <w:start w:val="1"/>
      <w:numFmt w:val="bullet"/>
      <w:lvlText w:val="▪"/>
      <w:lvlJc w:val="left"/>
      <w:pPr>
        <w:ind w:left="39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FBA5886">
      <w:start w:val="1"/>
      <w:numFmt w:val="bullet"/>
      <w:lvlText w:val="•"/>
      <w:lvlJc w:val="left"/>
      <w:pPr>
        <w:ind w:left="46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6E00D30">
      <w:start w:val="1"/>
      <w:numFmt w:val="bullet"/>
      <w:lvlText w:val="o"/>
      <w:lvlJc w:val="left"/>
      <w:pPr>
        <w:ind w:left="54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AEEFA40">
      <w:start w:val="1"/>
      <w:numFmt w:val="bullet"/>
      <w:lvlText w:val="▪"/>
      <w:lvlJc w:val="left"/>
      <w:pPr>
        <w:ind w:left="61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CA24344"/>
    <w:multiLevelType w:val="hybridMultilevel"/>
    <w:tmpl w:val="9A08D32E"/>
    <w:lvl w:ilvl="0" w:tplc="08090017">
      <w:start w:val="1"/>
      <w:numFmt w:val="lowerLetter"/>
      <w:lvlText w:val="%1)"/>
      <w:lvlJc w:val="left"/>
      <w:pPr>
        <w:ind w:left="737" w:hanging="737"/>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686C1B"/>
    <w:multiLevelType w:val="hybridMultilevel"/>
    <w:tmpl w:val="10C4A858"/>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6" w15:restartNumberingAfterBreak="0">
    <w:nsid w:val="73792A6D"/>
    <w:multiLevelType w:val="hybridMultilevel"/>
    <w:tmpl w:val="9D36B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AF4A08"/>
    <w:multiLevelType w:val="hybridMultilevel"/>
    <w:tmpl w:val="EB64DB6A"/>
    <w:lvl w:ilvl="0" w:tplc="5ABE7CDE">
      <w:start w:val="1"/>
      <w:numFmt w:val="decimal"/>
      <w:lvlText w:val="2.5.%1."/>
      <w:lvlJc w:val="left"/>
      <w:pPr>
        <w:ind w:left="737" w:hanging="737"/>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9A0EEB"/>
    <w:multiLevelType w:val="hybridMultilevel"/>
    <w:tmpl w:val="E85E156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4"/>
  </w:num>
  <w:num w:numId="3">
    <w:abstractNumId w:val="7"/>
  </w:num>
  <w:num w:numId="4">
    <w:abstractNumId w:val="31"/>
  </w:num>
  <w:num w:numId="5">
    <w:abstractNumId w:val="46"/>
  </w:num>
  <w:num w:numId="6">
    <w:abstractNumId w:val="17"/>
  </w:num>
  <w:num w:numId="7">
    <w:abstractNumId w:val="40"/>
  </w:num>
  <w:num w:numId="8">
    <w:abstractNumId w:val="48"/>
  </w:num>
  <w:num w:numId="9">
    <w:abstractNumId w:val="34"/>
  </w:num>
  <w:num w:numId="10">
    <w:abstractNumId w:val="6"/>
  </w:num>
  <w:num w:numId="11">
    <w:abstractNumId w:val="21"/>
  </w:num>
  <w:num w:numId="12">
    <w:abstractNumId w:val="10"/>
  </w:num>
  <w:num w:numId="13">
    <w:abstractNumId w:val="5"/>
  </w:num>
  <w:num w:numId="14">
    <w:abstractNumId w:val="37"/>
  </w:num>
  <w:num w:numId="15">
    <w:abstractNumId w:val="47"/>
  </w:num>
  <w:num w:numId="16">
    <w:abstractNumId w:val="13"/>
  </w:num>
  <w:num w:numId="17">
    <w:abstractNumId w:val="30"/>
  </w:num>
  <w:num w:numId="18">
    <w:abstractNumId w:val="11"/>
  </w:num>
  <w:num w:numId="19">
    <w:abstractNumId w:val="33"/>
    <w:lvlOverride w:ilvl="0">
      <w:startOverride w:val="1"/>
    </w:lvlOverride>
  </w:num>
  <w:num w:numId="20">
    <w:abstractNumId w:val="33"/>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36"/>
  </w:num>
  <w:num w:numId="24">
    <w:abstractNumId w:val="44"/>
  </w:num>
  <w:num w:numId="25">
    <w:abstractNumId w:val="19"/>
  </w:num>
  <w:num w:numId="26">
    <w:abstractNumId w:val="25"/>
  </w:num>
  <w:num w:numId="27">
    <w:abstractNumId w:val="26"/>
  </w:num>
  <w:num w:numId="28">
    <w:abstractNumId w:val="14"/>
  </w:num>
  <w:num w:numId="29">
    <w:abstractNumId w:val="18"/>
  </w:num>
  <w:num w:numId="30">
    <w:abstractNumId w:val="15"/>
  </w:num>
  <w:num w:numId="31">
    <w:abstractNumId w:val="22"/>
  </w:num>
  <w:num w:numId="32">
    <w:abstractNumId w:val="12"/>
  </w:num>
  <w:num w:numId="33">
    <w:abstractNumId w:val="20"/>
  </w:num>
  <w:num w:numId="34">
    <w:abstractNumId w:val="0"/>
  </w:num>
  <w:num w:numId="35">
    <w:abstractNumId w:val="9"/>
  </w:num>
  <w:num w:numId="36">
    <w:abstractNumId w:val="16"/>
  </w:num>
  <w:num w:numId="37">
    <w:abstractNumId w:val="3"/>
  </w:num>
  <w:num w:numId="38">
    <w:abstractNumId w:val="28"/>
  </w:num>
  <w:num w:numId="39">
    <w:abstractNumId w:val="39"/>
  </w:num>
  <w:num w:numId="40">
    <w:abstractNumId w:val="1"/>
  </w:num>
  <w:num w:numId="41">
    <w:abstractNumId w:val="45"/>
  </w:num>
  <w:num w:numId="42">
    <w:abstractNumId w:val="38"/>
  </w:num>
  <w:num w:numId="43">
    <w:abstractNumId w:val="41"/>
  </w:num>
  <w:num w:numId="44">
    <w:abstractNumId w:val="23"/>
  </w:num>
  <w:num w:numId="45">
    <w:abstractNumId w:val="32"/>
  </w:num>
  <w:num w:numId="46">
    <w:abstractNumId w:val="27"/>
  </w:num>
  <w:num w:numId="47">
    <w:abstractNumId w:val="35"/>
  </w:num>
  <w:num w:numId="48">
    <w:abstractNumId w:val="2"/>
  </w:num>
  <w:num w:numId="49">
    <w:abstractNumId w:val="24"/>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200"/>
    <w:rsid w:val="0000480D"/>
    <w:rsid w:val="00062193"/>
    <w:rsid w:val="000A021F"/>
    <w:rsid w:val="000D3A0D"/>
    <w:rsid w:val="000D50FC"/>
    <w:rsid w:val="001F5246"/>
    <w:rsid w:val="0021722D"/>
    <w:rsid w:val="00226DDE"/>
    <w:rsid w:val="003C0727"/>
    <w:rsid w:val="003E71F7"/>
    <w:rsid w:val="00421607"/>
    <w:rsid w:val="00495162"/>
    <w:rsid w:val="00573C00"/>
    <w:rsid w:val="00596200"/>
    <w:rsid w:val="005A144C"/>
    <w:rsid w:val="005A1541"/>
    <w:rsid w:val="005D4E0E"/>
    <w:rsid w:val="005E1BBB"/>
    <w:rsid w:val="005F1ACE"/>
    <w:rsid w:val="00621A74"/>
    <w:rsid w:val="006D0AE8"/>
    <w:rsid w:val="007033BC"/>
    <w:rsid w:val="0072768E"/>
    <w:rsid w:val="00837321"/>
    <w:rsid w:val="00865A5A"/>
    <w:rsid w:val="00875374"/>
    <w:rsid w:val="00911C5B"/>
    <w:rsid w:val="009668CC"/>
    <w:rsid w:val="0097214F"/>
    <w:rsid w:val="009A087E"/>
    <w:rsid w:val="009A3ED8"/>
    <w:rsid w:val="009A4522"/>
    <w:rsid w:val="009D0DC5"/>
    <w:rsid w:val="00A14707"/>
    <w:rsid w:val="00AD5716"/>
    <w:rsid w:val="00BA3B9B"/>
    <w:rsid w:val="00BD69DA"/>
    <w:rsid w:val="00BE7B6D"/>
    <w:rsid w:val="00C35648"/>
    <w:rsid w:val="00CC195B"/>
    <w:rsid w:val="00CC36EE"/>
    <w:rsid w:val="00D15782"/>
    <w:rsid w:val="00D253DF"/>
    <w:rsid w:val="00D94986"/>
    <w:rsid w:val="00E05DEF"/>
    <w:rsid w:val="00E547F8"/>
    <w:rsid w:val="00F366CE"/>
    <w:rsid w:val="00FC4B3F"/>
    <w:rsid w:val="00FE1644"/>
    <w:rsid w:val="00FE2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A01A"/>
  <w15:docId w15:val="{592AAB86-F6A1-47D5-80C4-72741506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8" w:lineRule="auto"/>
      <w:ind w:left="10" w:hanging="10"/>
    </w:pPr>
    <w:rPr>
      <w:rFonts w:ascii="Comic Sans MS" w:eastAsia="Comic Sans MS" w:hAnsi="Comic Sans MS" w:cs="Comic Sans MS"/>
      <w:color w:val="000000"/>
    </w:rPr>
  </w:style>
  <w:style w:type="paragraph" w:styleId="Heading1">
    <w:name w:val="heading 1"/>
    <w:aliases w:val="Numbered - 1"/>
    <w:next w:val="Normal"/>
    <w:link w:val="Heading1Char"/>
    <w:uiPriority w:val="9"/>
    <w:unhideWhenUsed/>
    <w:qFormat/>
    <w:pPr>
      <w:keepNext/>
      <w:keepLines/>
      <w:spacing w:after="0"/>
      <w:ind w:left="10" w:hanging="10"/>
      <w:outlineLvl w:val="0"/>
    </w:pPr>
    <w:rPr>
      <w:rFonts w:ascii="Comic Sans MS" w:eastAsia="Comic Sans MS" w:hAnsi="Comic Sans MS" w:cs="Comic Sans MS"/>
      <w:b/>
      <w:color w:val="000000"/>
    </w:rPr>
  </w:style>
  <w:style w:type="paragraph" w:styleId="Heading2">
    <w:name w:val="heading 2"/>
    <w:aliases w:val="Numbered - 2"/>
    <w:basedOn w:val="Normal"/>
    <w:next w:val="Normal"/>
    <w:link w:val="Heading2Char"/>
    <w:uiPriority w:val="9"/>
    <w:unhideWhenUsed/>
    <w:qFormat/>
    <w:rsid w:val="00865A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Numbered - 3"/>
    <w:basedOn w:val="Normal"/>
    <w:next w:val="Normal"/>
    <w:link w:val="Heading3Char"/>
    <w:uiPriority w:val="9"/>
    <w:semiHidden/>
    <w:unhideWhenUsed/>
    <w:qFormat/>
    <w:rsid w:val="00865A5A"/>
    <w:pPr>
      <w:keepNext/>
      <w:keepLines/>
      <w:spacing w:before="40" w:after="0" w:line="259" w:lineRule="auto"/>
      <w:ind w:left="0" w:firstLine="0"/>
      <w:outlineLvl w:val="2"/>
    </w:pPr>
    <w:rPr>
      <w:rFonts w:ascii="Calibri Light" w:eastAsia="SimSun" w:hAnsi="Calibri Light" w:cs="Times New Roman"/>
      <w:color w:val="0D0D0D"/>
      <w:sz w:val="24"/>
      <w:szCs w:val="24"/>
    </w:rPr>
  </w:style>
  <w:style w:type="paragraph" w:styleId="Heading4">
    <w:name w:val="heading 4"/>
    <w:basedOn w:val="Normal"/>
    <w:next w:val="Normal"/>
    <w:link w:val="Heading4Char"/>
    <w:uiPriority w:val="9"/>
    <w:semiHidden/>
    <w:unhideWhenUsed/>
    <w:qFormat/>
    <w:rsid w:val="00865A5A"/>
    <w:pPr>
      <w:keepNext/>
      <w:keepLines/>
      <w:spacing w:before="40" w:after="0" w:line="259" w:lineRule="auto"/>
      <w:ind w:left="0" w:firstLine="0"/>
      <w:outlineLvl w:val="3"/>
    </w:pPr>
    <w:rPr>
      <w:rFonts w:ascii="Calibri Light" w:eastAsia="SimSun" w:hAnsi="Calibri Light" w:cs="Times New Roman"/>
      <w:i/>
      <w:iCs/>
      <w:color w:val="404040"/>
    </w:rPr>
  </w:style>
  <w:style w:type="paragraph" w:styleId="Heading5">
    <w:name w:val="heading 5"/>
    <w:basedOn w:val="Normal"/>
    <w:next w:val="Normal"/>
    <w:link w:val="Heading5Char"/>
    <w:uiPriority w:val="9"/>
    <w:semiHidden/>
    <w:unhideWhenUsed/>
    <w:qFormat/>
    <w:rsid w:val="00865A5A"/>
    <w:pPr>
      <w:keepNext/>
      <w:keepLines/>
      <w:spacing w:before="40" w:after="0" w:line="259" w:lineRule="auto"/>
      <w:ind w:left="0" w:firstLine="0"/>
      <w:outlineLvl w:val="4"/>
    </w:pPr>
    <w:rPr>
      <w:rFonts w:ascii="Calibri Light" w:eastAsia="SimSun" w:hAnsi="Calibri Light" w:cs="Times New Roman"/>
      <w:color w:val="404040"/>
    </w:rPr>
  </w:style>
  <w:style w:type="paragraph" w:styleId="Heading6">
    <w:name w:val="heading 6"/>
    <w:basedOn w:val="Normal"/>
    <w:next w:val="Normal"/>
    <w:link w:val="Heading6Char"/>
    <w:uiPriority w:val="9"/>
    <w:semiHidden/>
    <w:unhideWhenUsed/>
    <w:qFormat/>
    <w:rsid w:val="00865A5A"/>
    <w:pPr>
      <w:keepNext/>
      <w:keepLines/>
      <w:spacing w:before="40" w:after="0" w:line="259" w:lineRule="auto"/>
      <w:ind w:left="0" w:firstLine="0"/>
      <w:outlineLvl w:val="5"/>
    </w:pPr>
    <w:rPr>
      <w:rFonts w:ascii="Calibri Light" w:eastAsia="SimSun" w:hAnsi="Calibri Light" w:cs="Times New Roman"/>
      <w:color w:val="auto"/>
    </w:rPr>
  </w:style>
  <w:style w:type="paragraph" w:styleId="Heading7">
    <w:name w:val="heading 7"/>
    <w:basedOn w:val="Normal"/>
    <w:next w:val="Normal"/>
    <w:link w:val="Heading7Char"/>
    <w:uiPriority w:val="9"/>
    <w:semiHidden/>
    <w:unhideWhenUsed/>
    <w:qFormat/>
    <w:rsid w:val="00865A5A"/>
    <w:pPr>
      <w:keepNext/>
      <w:keepLines/>
      <w:spacing w:before="40" w:after="0" w:line="259" w:lineRule="auto"/>
      <w:ind w:left="0" w:firstLine="0"/>
      <w:outlineLvl w:val="6"/>
    </w:pPr>
    <w:rPr>
      <w:rFonts w:ascii="Calibri Light" w:eastAsia="SimSun" w:hAnsi="Calibri Light" w:cs="Times New Roman"/>
      <w:i/>
      <w:iCs/>
      <w:color w:val="auto"/>
    </w:rPr>
  </w:style>
  <w:style w:type="paragraph" w:styleId="Heading8">
    <w:name w:val="heading 8"/>
    <w:basedOn w:val="Normal"/>
    <w:next w:val="Normal"/>
    <w:link w:val="Heading8Char"/>
    <w:uiPriority w:val="9"/>
    <w:semiHidden/>
    <w:unhideWhenUsed/>
    <w:qFormat/>
    <w:rsid w:val="00865A5A"/>
    <w:pPr>
      <w:keepNext/>
      <w:keepLines/>
      <w:spacing w:before="40" w:after="0" w:line="259" w:lineRule="auto"/>
      <w:ind w:left="0" w:firstLine="0"/>
      <w:outlineLvl w:val="7"/>
    </w:pPr>
    <w:rPr>
      <w:rFonts w:ascii="Calibri Light" w:eastAsia="SimSun" w:hAnsi="Calibri Light" w:cs="Times New Roman"/>
      <w:color w:val="262626"/>
      <w:sz w:val="21"/>
      <w:szCs w:val="21"/>
    </w:rPr>
  </w:style>
  <w:style w:type="paragraph" w:styleId="Heading9">
    <w:name w:val="heading 9"/>
    <w:basedOn w:val="Normal"/>
    <w:next w:val="Normal"/>
    <w:link w:val="Heading9Char"/>
    <w:uiPriority w:val="9"/>
    <w:semiHidden/>
    <w:unhideWhenUsed/>
    <w:qFormat/>
    <w:rsid w:val="00865A5A"/>
    <w:pPr>
      <w:keepNext/>
      <w:keepLines/>
      <w:spacing w:before="40" w:after="0" w:line="259" w:lineRule="auto"/>
      <w:ind w:left="0" w:firstLine="0"/>
      <w:outlineLvl w:val="8"/>
    </w:pPr>
    <w:rPr>
      <w:rFonts w:ascii="Calibri Light" w:eastAsia="SimSun" w:hAnsi="Calibri Light" w:cs="Times New Roman"/>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link w:val="Heading1"/>
    <w:uiPriority w:val="9"/>
    <w:rPr>
      <w:rFonts w:ascii="Comic Sans MS" w:eastAsia="Comic Sans MS" w:hAnsi="Comic Sans MS" w:cs="Comic Sans MS"/>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rsid w:val="00CC1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9A4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522"/>
    <w:rPr>
      <w:rFonts w:ascii="Segoe UI" w:eastAsia="Comic Sans MS" w:hAnsi="Segoe UI" w:cs="Segoe UI"/>
      <w:color w:val="000000"/>
      <w:sz w:val="18"/>
      <w:szCs w:val="18"/>
    </w:rPr>
  </w:style>
  <w:style w:type="paragraph" w:styleId="Header">
    <w:name w:val="header"/>
    <w:basedOn w:val="Normal"/>
    <w:link w:val="HeaderChar"/>
    <w:uiPriority w:val="99"/>
    <w:unhideWhenUsed/>
    <w:rsid w:val="00621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A74"/>
    <w:rPr>
      <w:rFonts w:ascii="Comic Sans MS" w:eastAsia="Comic Sans MS" w:hAnsi="Comic Sans MS" w:cs="Comic Sans MS"/>
      <w:color w:val="000000"/>
    </w:rPr>
  </w:style>
  <w:style w:type="paragraph" w:styleId="Footer">
    <w:name w:val="footer"/>
    <w:basedOn w:val="Normal"/>
    <w:link w:val="FooterChar"/>
    <w:uiPriority w:val="99"/>
    <w:unhideWhenUsed/>
    <w:rsid w:val="00621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A74"/>
    <w:rPr>
      <w:rFonts w:ascii="Comic Sans MS" w:eastAsia="Comic Sans MS" w:hAnsi="Comic Sans MS" w:cs="Comic Sans MS"/>
      <w:color w:val="000000"/>
    </w:rPr>
  </w:style>
  <w:style w:type="paragraph" w:styleId="ListParagraph">
    <w:name w:val="List Paragraph"/>
    <w:basedOn w:val="Normal"/>
    <w:uiPriority w:val="34"/>
    <w:qFormat/>
    <w:rsid w:val="00FE1644"/>
    <w:pPr>
      <w:ind w:left="720"/>
      <w:contextualSpacing/>
    </w:pPr>
  </w:style>
  <w:style w:type="character" w:customStyle="1" w:styleId="Heading2Char">
    <w:name w:val="Heading 2 Char"/>
    <w:aliases w:val="Numbered - 2 Char"/>
    <w:basedOn w:val="DefaultParagraphFont"/>
    <w:link w:val="Heading2"/>
    <w:uiPriority w:val="9"/>
    <w:rsid w:val="00865A5A"/>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Numbered - 3 Char"/>
    <w:basedOn w:val="DefaultParagraphFont"/>
    <w:link w:val="Heading3"/>
    <w:uiPriority w:val="9"/>
    <w:semiHidden/>
    <w:rsid w:val="00865A5A"/>
    <w:rPr>
      <w:rFonts w:ascii="Calibri Light" w:eastAsia="SimSun" w:hAnsi="Calibri Light" w:cs="Times New Roman"/>
      <w:color w:val="0D0D0D"/>
      <w:sz w:val="24"/>
      <w:szCs w:val="24"/>
    </w:rPr>
  </w:style>
  <w:style w:type="character" w:customStyle="1" w:styleId="Heading4Char">
    <w:name w:val="Heading 4 Char"/>
    <w:basedOn w:val="DefaultParagraphFont"/>
    <w:link w:val="Heading4"/>
    <w:uiPriority w:val="9"/>
    <w:semiHidden/>
    <w:rsid w:val="00865A5A"/>
    <w:rPr>
      <w:rFonts w:ascii="Calibri Light" w:eastAsia="SimSun" w:hAnsi="Calibri Light" w:cs="Times New Roman"/>
      <w:i/>
      <w:iCs/>
      <w:color w:val="404040"/>
    </w:rPr>
  </w:style>
  <w:style w:type="character" w:customStyle="1" w:styleId="Heading5Char">
    <w:name w:val="Heading 5 Char"/>
    <w:basedOn w:val="DefaultParagraphFont"/>
    <w:link w:val="Heading5"/>
    <w:uiPriority w:val="9"/>
    <w:semiHidden/>
    <w:rsid w:val="00865A5A"/>
    <w:rPr>
      <w:rFonts w:ascii="Calibri Light" w:eastAsia="SimSun" w:hAnsi="Calibri Light" w:cs="Times New Roman"/>
      <w:color w:val="404040"/>
    </w:rPr>
  </w:style>
  <w:style w:type="character" w:customStyle="1" w:styleId="Heading6Char">
    <w:name w:val="Heading 6 Char"/>
    <w:basedOn w:val="DefaultParagraphFont"/>
    <w:link w:val="Heading6"/>
    <w:uiPriority w:val="9"/>
    <w:semiHidden/>
    <w:rsid w:val="00865A5A"/>
    <w:rPr>
      <w:rFonts w:ascii="Calibri Light" w:eastAsia="SimSun" w:hAnsi="Calibri Light" w:cs="Times New Roman"/>
    </w:rPr>
  </w:style>
  <w:style w:type="character" w:customStyle="1" w:styleId="Heading7Char">
    <w:name w:val="Heading 7 Char"/>
    <w:basedOn w:val="DefaultParagraphFont"/>
    <w:link w:val="Heading7"/>
    <w:uiPriority w:val="9"/>
    <w:semiHidden/>
    <w:rsid w:val="00865A5A"/>
    <w:rPr>
      <w:rFonts w:ascii="Calibri Light" w:eastAsia="SimSun" w:hAnsi="Calibri Light" w:cs="Times New Roman"/>
      <w:i/>
      <w:iCs/>
    </w:rPr>
  </w:style>
  <w:style w:type="character" w:customStyle="1" w:styleId="Heading8Char">
    <w:name w:val="Heading 8 Char"/>
    <w:basedOn w:val="DefaultParagraphFont"/>
    <w:link w:val="Heading8"/>
    <w:uiPriority w:val="9"/>
    <w:semiHidden/>
    <w:rsid w:val="00865A5A"/>
    <w:rPr>
      <w:rFonts w:ascii="Calibri Light" w:eastAsia="SimSun" w:hAnsi="Calibri Light" w:cs="Times New Roman"/>
      <w:color w:val="262626"/>
      <w:sz w:val="21"/>
      <w:szCs w:val="21"/>
    </w:rPr>
  </w:style>
  <w:style w:type="character" w:customStyle="1" w:styleId="Heading9Char">
    <w:name w:val="Heading 9 Char"/>
    <w:basedOn w:val="DefaultParagraphFont"/>
    <w:link w:val="Heading9"/>
    <w:uiPriority w:val="9"/>
    <w:semiHidden/>
    <w:rsid w:val="00865A5A"/>
    <w:rPr>
      <w:rFonts w:ascii="Calibri Light" w:eastAsia="SimSun" w:hAnsi="Calibri Light" w:cs="Times New Roman"/>
      <w:i/>
      <w:iCs/>
      <w:color w:val="262626"/>
      <w:sz w:val="21"/>
      <w:szCs w:val="21"/>
    </w:rPr>
  </w:style>
  <w:style w:type="character" w:styleId="PageNumber">
    <w:name w:val="page number"/>
    <w:basedOn w:val="DefaultParagraphFont"/>
    <w:rsid w:val="00865A5A"/>
  </w:style>
  <w:style w:type="paragraph" w:customStyle="1" w:styleId="Default">
    <w:name w:val="Default"/>
    <w:rsid w:val="00865A5A"/>
    <w:pPr>
      <w:autoSpaceDE w:val="0"/>
      <w:autoSpaceDN w:val="0"/>
      <w:adjustRightInd w:val="0"/>
      <w:spacing w:line="300" w:lineRule="auto"/>
      <w:jc w:val="both"/>
    </w:pPr>
    <w:rPr>
      <w:rFonts w:ascii="Arial" w:eastAsia="Times New Roman" w:hAnsi="Arial" w:cs="Arial"/>
      <w:color w:val="000000"/>
      <w:sz w:val="24"/>
      <w:szCs w:val="24"/>
      <w:lang w:val="en-US" w:eastAsia="en-US"/>
    </w:rPr>
  </w:style>
  <w:style w:type="paragraph" w:customStyle="1" w:styleId="Pa8">
    <w:name w:val="Pa8"/>
    <w:basedOn w:val="Default"/>
    <w:next w:val="Default"/>
    <w:rsid w:val="00865A5A"/>
    <w:pPr>
      <w:spacing w:line="201" w:lineRule="atLeast"/>
    </w:pPr>
    <w:rPr>
      <w:rFonts w:ascii="Helvetica 45 Light" w:hAnsi="Helvetica 45 Light" w:cs="Times New Roman"/>
      <w:color w:val="auto"/>
    </w:rPr>
  </w:style>
  <w:style w:type="character" w:customStyle="1" w:styleId="A8">
    <w:name w:val="A8"/>
    <w:rsid w:val="00865A5A"/>
    <w:rPr>
      <w:rFonts w:cs="Helvetica 45 Light"/>
      <w:color w:val="000000"/>
    </w:rPr>
  </w:style>
  <w:style w:type="paragraph" w:styleId="FootnoteText">
    <w:name w:val="footnote text"/>
    <w:basedOn w:val="Normal"/>
    <w:link w:val="FootnoteTextChar"/>
    <w:semiHidden/>
    <w:unhideWhenUsed/>
    <w:rsid w:val="00865A5A"/>
    <w:pPr>
      <w:spacing w:after="160" w:line="259" w:lineRule="auto"/>
      <w:ind w:left="0" w:firstLine="0"/>
    </w:pPr>
    <w:rPr>
      <w:rFonts w:ascii="Calibri" w:eastAsia="Times New Roman" w:hAnsi="Calibri" w:cs="Times New Roman"/>
      <w:color w:val="auto"/>
      <w:sz w:val="20"/>
      <w:szCs w:val="20"/>
    </w:rPr>
  </w:style>
  <w:style w:type="character" w:customStyle="1" w:styleId="FootnoteTextChar">
    <w:name w:val="Footnote Text Char"/>
    <w:basedOn w:val="DefaultParagraphFont"/>
    <w:link w:val="FootnoteText"/>
    <w:semiHidden/>
    <w:rsid w:val="00865A5A"/>
    <w:rPr>
      <w:rFonts w:ascii="Calibri" w:eastAsia="Times New Roman" w:hAnsi="Calibri" w:cs="Times New Roman"/>
      <w:sz w:val="20"/>
      <w:szCs w:val="20"/>
    </w:rPr>
  </w:style>
  <w:style w:type="character" w:styleId="FootnoteReference">
    <w:name w:val="footnote reference"/>
    <w:uiPriority w:val="99"/>
    <w:semiHidden/>
    <w:unhideWhenUsed/>
    <w:rsid w:val="00865A5A"/>
    <w:rPr>
      <w:vertAlign w:val="superscript"/>
    </w:rPr>
  </w:style>
  <w:style w:type="paragraph" w:styleId="BodyText">
    <w:name w:val="Body Text"/>
    <w:basedOn w:val="Normal"/>
    <w:link w:val="BodyTextChar"/>
    <w:uiPriority w:val="99"/>
    <w:rsid w:val="00865A5A"/>
    <w:pPr>
      <w:spacing w:after="160" w:line="259" w:lineRule="auto"/>
      <w:ind w:left="0" w:firstLine="0"/>
    </w:pPr>
    <w:rPr>
      <w:rFonts w:ascii="Arial" w:eastAsia="Times New Roman" w:hAnsi="Arial" w:cs="Arial"/>
      <w:color w:val="auto"/>
    </w:rPr>
  </w:style>
  <w:style w:type="character" w:customStyle="1" w:styleId="BodyTextChar">
    <w:name w:val="Body Text Char"/>
    <w:basedOn w:val="DefaultParagraphFont"/>
    <w:link w:val="BodyText"/>
    <w:uiPriority w:val="99"/>
    <w:rsid w:val="00865A5A"/>
    <w:rPr>
      <w:rFonts w:ascii="Arial" w:eastAsia="Times New Roman" w:hAnsi="Arial" w:cs="Arial"/>
    </w:rPr>
  </w:style>
  <w:style w:type="paragraph" w:customStyle="1" w:styleId="ColorfulList-Accent11">
    <w:name w:val="Colorful List - Accent 11"/>
    <w:basedOn w:val="Normal"/>
    <w:rsid w:val="00865A5A"/>
    <w:pPr>
      <w:spacing w:after="160" w:line="259" w:lineRule="auto"/>
      <w:ind w:left="720" w:firstLine="0"/>
    </w:pPr>
    <w:rPr>
      <w:rFonts w:ascii="Calibri" w:eastAsia="Times New Roman" w:hAnsi="Calibri" w:cs="Times New Roman"/>
      <w:color w:val="auto"/>
    </w:rPr>
  </w:style>
  <w:style w:type="paragraph" w:styleId="BodyText3">
    <w:name w:val="Body Text 3"/>
    <w:basedOn w:val="Normal"/>
    <w:link w:val="BodyText3Char"/>
    <w:uiPriority w:val="99"/>
    <w:rsid w:val="00865A5A"/>
    <w:pPr>
      <w:spacing w:after="120" w:line="259" w:lineRule="auto"/>
      <w:ind w:left="0" w:firstLine="0"/>
    </w:pPr>
    <w:rPr>
      <w:rFonts w:ascii="Calibri" w:eastAsia="Times New Roman" w:hAnsi="Calibri" w:cs="Times New Roman"/>
      <w:color w:val="auto"/>
      <w:sz w:val="16"/>
      <w:szCs w:val="16"/>
    </w:rPr>
  </w:style>
  <w:style w:type="character" w:customStyle="1" w:styleId="BodyText3Char">
    <w:name w:val="Body Text 3 Char"/>
    <w:basedOn w:val="DefaultParagraphFont"/>
    <w:link w:val="BodyText3"/>
    <w:uiPriority w:val="99"/>
    <w:rsid w:val="00865A5A"/>
    <w:rPr>
      <w:rFonts w:ascii="Calibri" w:eastAsia="Times New Roman" w:hAnsi="Calibri" w:cs="Times New Roman"/>
      <w:sz w:val="16"/>
      <w:szCs w:val="16"/>
    </w:rPr>
  </w:style>
  <w:style w:type="paragraph" w:styleId="BodyTextIndent">
    <w:name w:val="Body Text Indent"/>
    <w:basedOn w:val="Normal"/>
    <w:link w:val="BodyTextIndentChar"/>
    <w:uiPriority w:val="99"/>
    <w:rsid w:val="00865A5A"/>
    <w:pPr>
      <w:spacing w:after="120" w:line="259" w:lineRule="auto"/>
      <w:ind w:left="283" w:firstLine="0"/>
    </w:pPr>
    <w:rPr>
      <w:rFonts w:ascii="Calibri" w:eastAsia="Times New Roman" w:hAnsi="Calibri" w:cs="Times New Roman"/>
      <w:color w:val="auto"/>
    </w:rPr>
  </w:style>
  <w:style w:type="character" w:customStyle="1" w:styleId="BodyTextIndentChar">
    <w:name w:val="Body Text Indent Char"/>
    <w:basedOn w:val="DefaultParagraphFont"/>
    <w:link w:val="BodyTextIndent"/>
    <w:uiPriority w:val="99"/>
    <w:rsid w:val="00865A5A"/>
    <w:rPr>
      <w:rFonts w:ascii="Calibri" w:eastAsia="Times New Roman" w:hAnsi="Calibri" w:cs="Times New Roman"/>
    </w:rPr>
  </w:style>
  <w:style w:type="paragraph" w:customStyle="1" w:styleId="MediumGrid1-Accent21">
    <w:name w:val="Medium Grid 1 - Accent 21"/>
    <w:basedOn w:val="Normal"/>
    <w:uiPriority w:val="72"/>
    <w:rsid w:val="00865A5A"/>
    <w:pPr>
      <w:spacing w:after="160" w:line="259" w:lineRule="auto"/>
      <w:ind w:left="720" w:firstLine="0"/>
    </w:pPr>
    <w:rPr>
      <w:rFonts w:ascii="Calibri" w:eastAsia="Times New Roman" w:hAnsi="Calibri" w:cs="Times New Roman"/>
      <w:color w:val="auto"/>
    </w:rPr>
  </w:style>
  <w:style w:type="paragraph" w:styleId="BodyTextIndent3">
    <w:name w:val="Body Text Indent 3"/>
    <w:basedOn w:val="Normal"/>
    <w:link w:val="BodyTextIndent3Char"/>
    <w:uiPriority w:val="99"/>
    <w:rsid w:val="00865A5A"/>
    <w:pPr>
      <w:spacing w:after="120" w:line="259" w:lineRule="auto"/>
      <w:ind w:left="283" w:firstLine="0"/>
    </w:pPr>
    <w:rPr>
      <w:rFonts w:ascii="Calibri" w:eastAsia="Times New Roman" w:hAnsi="Calibri" w:cs="Times New Roman"/>
      <w:color w:val="auto"/>
      <w:sz w:val="16"/>
      <w:szCs w:val="16"/>
    </w:rPr>
  </w:style>
  <w:style w:type="character" w:customStyle="1" w:styleId="BodyTextIndent3Char">
    <w:name w:val="Body Text Indent 3 Char"/>
    <w:basedOn w:val="DefaultParagraphFont"/>
    <w:link w:val="BodyTextIndent3"/>
    <w:uiPriority w:val="99"/>
    <w:rsid w:val="00865A5A"/>
    <w:rPr>
      <w:rFonts w:ascii="Calibri" w:eastAsia="Times New Roman" w:hAnsi="Calibri" w:cs="Times New Roman"/>
      <w:sz w:val="16"/>
      <w:szCs w:val="16"/>
    </w:rPr>
  </w:style>
  <w:style w:type="paragraph" w:styleId="Title">
    <w:name w:val="Title"/>
    <w:basedOn w:val="Normal"/>
    <w:next w:val="Normal"/>
    <w:link w:val="TitleChar"/>
    <w:uiPriority w:val="10"/>
    <w:qFormat/>
    <w:rsid w:val="00865A5A"/>
    <w:pPr>
      <w:spacing w:after="0" w:line="240" w:lineRule="auto"/>
      <w:ind w:left="0" w:firstLine="0"/>
      <w:contextualSpacing/>
    </w:pPr>
    <w:rPr>
      <w:rFonts w:ascii="Calibri Light" w:eastAsia="SimSun" w:hAnsi="Calibri Light" w:cs="Times New Roman"/>
      <w:color w:val="auto"/>
      <w:spacing w:val="-10"/>
      <w:sz w:val="56"/>
      <w:szCs w:val="56"/>
    </w:rPr>
  </w:style>
  <w:style w:type="character" w:customStyle="1" w:styleId="TitleChar">
    <w:name w:val="Title Char"/>
    <w:basedOn w:val="DefaultParagraphFont"/>
    <w:link w:val="Title"/>
    <w:uiPriority w:val="10"/>
    <w:rsid w:val="00865A5A"/>
    <w:rPr>
      <w:rFonts w:ascii="Calibri Light" w:eastAsia="SimSun" w:hAnsi="Calibri Light" w:cs="Times New Roman"/>
      <w:spacing w:val="-10"/>
      <w:sz w:val="56"/>
      <w:szCs w:val="56"/>
    </w:rPr>
  </w:style>
  <w:style w:type="paragraph" w:styleId="CommentText">
    <w:name w:val="annotation text"/>
    <w:basedOn w:val="Default"/>
    <w:next w:val="Default"/>
    <w:link w:val="CommentTextChar"/>
    <w:uiPriority w:val="99"/>
    <w:rsid w:val="00865A5A"/>
    <w:rPr>
      <w:color w:val="auto"/>
      <w:lang w:val="en-GB" w:eastAsia="en-GB"/>
    </w:rPr>
  </w:style>
  <w:style w:type="character" w:customStyle="1" w:styleId="CommentTextChar">
    <w:name w:val="Comment Text Char"/>
    <w:basedOn w:val="DefaultParagraphFont"/>
    <w:link w:val="CommentText"/>
    <w:uiPriority w:val="99"/>
    <w:rsid w:val="00865A5A"/>
    <w:rPr>
      <w:rFonts w:ascii="Arial" w:eastAsia="Times New Roman" w:hAnsi="Arial" w:cs="Arial"/>
      <w:sz w:val="24"/>
      <w:szCs w:val="24"/>
    </w:rPr>
  </w:style>
  <w:style w:type="paragraph" w:styleId="NormalWeb">
    <w:name w:val="Normal (Web)"/>
    <w:basedOn w:val="Default"/>
    <w:next w:val="Default"/>
    <w:uiPriority w:val="99"/>
    <w:rsid w:val="00865A5A"/>
    <w:rPr>
      <w:color w:val="auto"/>
      <w:lang w:val="en-GB" w:eastAsia="en-GB"/>
    </w:rPr>
  </w:style>
  <w:style w:type="paragraph" w:styleId="EndnoteText">
    <w:name w:val="endnote text"/>
    <w:basedOn w:val="Normal"/>
    <w:link w:val="EndnoteTextChar"/>
    <w:rsid w:val="00865A5A"/>
    <w:pPr>
      <w:spacing w:after="160" w:line="259" w:lineRule="auto"/>
      <w:ind w:left="0" w:firstLine="0"/>
    </w:pPr>
    <w:rPr>
      <w:rFonts w:ascii="Calibri" w:eastAsia="Times New Roman" w:hAnsi="Calibri" w:cs="Times New Roman"/>
      <w:color w:val="auto"/>
      <w:sz w:val="20"/>
      <w:szCs w:val="20"/>
    </w:rPr>
  </w:style>
  <w:style w:type="character" w:customStyle="1" w:styleId="EndnoteTextChar">
    <w:name w:val="Endnote Text Char"/>
    <w:basedOn w:val="DefaultParagraphFont"/>
    <w:link w:val="EndnoteText"/>
    <w:rsid w:val="00865A5A"/>
    <w:rPr>
      <w:rFonts w:ascii="Calibri" w:eastAsia="Times New Roman" w:hAnsi="Calibri" w:cs="Times New Roman"/>
      <w:sz w:val="20"/>
      <w:szCs w:val="20"/>
    </w:rPr>
  </w:style>
  <w:style w:type="character" w:styleId="EndnoteReference">
    <w:name w:val="endnote reference"/>
    <w:rsid w:val="00865A5A"/>
    <w:rPr>
      <w:vertAlign w:val="superscript"/>
    </w:rPr>
  </w:style>
  <w:style w:type="character" w:styleId="Hyperlink">
    <w:name w:val="Hyperlink"/>
    <w:uiPriority w:val="99"/>
    <w:rsid w:val="00865A5A"/>
    <w:rPr>
      <w:color w:val="0000FF"/>
      <w:u w:val="single"/>
    </w:rPr>
  </w:style>
  <w:style w:type="paragraph" w:customStyle="1" w:styleId="ColorfulList-Accent12">
    <w:name w:val="Colorful List - Accent 12"/>
    <w:basedOn w:val="Normal"/>
    <w:uiPriority w:val="34"/>
    <w:rsid w:val="00865A5A"/>
    <w:pPr>
      <w:widowControl w:val="0"/>
      <w:autoSpaceDE w:val="0"/>
      <w:autoSpaceDN w:val="0"/>
      <w:adjustRightInd w:val="0"/>
      <w:spacing w:after="160" w:line="259" w:lineRule="auto"/>
      <w:ind w:left="720" w:firstLine="0"/>
    </w:pPr>
    <w:rPr>
      <w:rFonts w:ascii="Arial" w:eastAsia="Times New Roman" w:hAnsi="Arial" w:cs="Arial"/>
      <w:color w:val="auto"/>
    </w:rPr>
  </w:style>
  <w:style w:type="paragraph" w:styleId="Caption">
    <w:name w:val="caption"/>
    <w:basedOn w:val="Normal"/>
    <w:next w:val="Normal"/>
    <w:uiPriority w:val="35"/>
    <w:semiHidden/>
    <w:unhideWhenUsed/>
    <w:qFormat/>
    <w:rsid w:val="00865A5A"/>
    <w:pPr>
      <w:spacing w:after="200" w:line="240" w:lineRule="auto"/>
      <w:ind w:left="0" w:firstLine="0"/>
    </w:pPr>
    <w:rPr>
      <w:rFonts w:ascii="Calibri" w:eastAsia="Times New Roman" w:hAnsi="Calibri" w:cs="Times New Roman"/>
      <w:i/>
      <w:iCs/>
      <w:color w:val="44546A"/>
      <w:sz w:val="18"/>
      <w:szCs w:val="18"/>
    </w:rPr>
  </w:style>
  <w:style w:type="paragraph" w:styleId="Subtitle">
    <w:name w:val="Subtitle"/>
    <w:basedOn w:val="Normal"/>
    <w:next w:val="Normal"/>
    <w:link w:val="SubtitleChar"/>
    <w:uiPriority w:val="11"/>
    <w:qFormat/>
    <w:rsid w:val="00865A5A"/>
    <w:pPr>
      <w:numPr>
        <w:ilvl w:val="1"/>
      </w:numPr>
      <w:spacing w:after="160" w:line="259" w:lineRule="auto"/>
      <w:ind w:left="10" w:hanging="10"/>
    </w:pPr>
    <w:rPr>
      <w:rFonts w:ascii="Calibri" w:eastAsia="Times New Roman" w:hAnsi="Calibri" w:cs="Times New Roman"/>
      <w:color w:val="5A5A5A"/>
      <w:spacing w:val="15"/>
    </w:rPr>
  </w:style>
  <w:style w:type="character" w:customStyle="1" w:styleId="SubtitleChar">
    <w:name w:val="Subtitle Char"/>
    <w:basedOn w:val="DefaultParagraphFont"/>
    <w:link w:val="Subtitle"/>
    <w:uiPriority w:val="11"/>
    <w:rsid w:val="00865A5A"/>
    <w:rPr>
      <w:rFonts w:ascii="Calibri" w:eastAsia="Times New Roman" w:hAnsi="Calibri" w:cs="Times New Roman"/>
      <w:color w:val="5A5A5A"/>
      <w:spacing w:val="15"/>
    </w:rPr>
  </w:style>
  <w:style w:type="character" w:styleId="Strong">
    <w:name w:val="Strong"/>
    <w:uiPriority w:val="22"/>
    <w:qFormat/>
    <w:rsid w:val="00865A5A"/>
    <w:rPr>
      <w:b/>
      <w:bCs/>
      <w:color w:val="auto"/>
    </w:rPr>
  </w:style>
  <w:style w:type="character" w:styleId="Emphasis">
    <w:name w:val="Emphasis"/>
    <w:uiPriority w:val="20"/>
    <w:qFormat/>
    <w:rsid w:val="00865A5A"/>
    <w:rPr>
      <w:i/>
      <w:iCs/>
      <w:color w:val="auto"/>
    </w:rPr>
  </w:style>
  <w:style w:type="paragraph" w:styleId="NoSpacing">
    <w:name w:val="No Spacing"/>
    <w:uiPriority w:val="1"/>
    <w:qFormat/>
    <w:rsid w:val="00865A5A"/>
    <w:pPr>
      <w:spacing w:after="0" w:line="240" w:lineRule="auto"/>
    </w:pPr>
    <w:rPr>
      <w:rFonts w:ascii="Calibri" w:eastAsia="Times New Roman" w:hAnsi="Calibri" w:cs="Times New Roman"/>
    </w:rPr>
  </w:style>
  <w:style w:type="paragraph" w:styleId="Quote">
    <w:name w:val="Quote"/>
    <w:basedOn w:val="Normal"/>
    <w:next w:val="Normal"/>
    <w:link w:val="QuoteChar"/>
    <w:uiPriority w:val="29"/>
    <w:qFormat/>
    <w:rsid w:val="00865A5A"/>
    <w:pPr>
      <w:spacing w:before="200" w:after="160" w:line="259" w:lineRule="auto"/>
      <w:ind w:left="864" w:right="864" w:firstLine="0"/>
    </w:pPr>
    <w:rPr>
      <w:rFonts w:ascii="Calibri" w:eastAsia="Times New Roman" w:hAnsi="Calibri" w:cs="Times New Roman"/>
      <w:i/>
      <w:iCs/>
      <w:color w:val="404040"/>
    </w:rPr>
  </w:style>
  <w:style w:type="character" w:customStyle="1" w:styleId="QuoteChar">
    <w:name w:val="Quote Char"/>
    <w:basedOn w:val="DefaultParagraphFont"/>
    <w:link w:val="Quote"/>
    <w:uiPriority w:val="29"/>
    <w:rsid w:val="00865A5A"/>
    <w:rPr>
      <w:rFonts w:ascii="Calibri" w:eastAsia="Times New Roman" w:hAnsi="Calibri" w:cs="Times New Roman"/>
      <w:i/>
      <w:iCs/>
      <w:color w:val="404040"/>
    </w:rPr>
  </w:style>
  <w:style w:type="paragraph" w:styleId="IntenseQuote">
    <w:name w:val="Intense Quote"/>
    <w:basedOn w:val="Normal"/>
    <w:next w:val="Normal"/>
    <w:link w:val="IntenseQuoteChar"/>
    <w:uiPriority w:val="30"/>
    <w:qFormat/>
    <w:rsid w:val="00865A5A"/>
    <w:pPr>
      <w:pBdr>
        <w:top w:val="single" w:sz="4" w:space="10" w:color="404040"/>
        <w:bottom w:val="single" w:sz="4" w:space="10" w:color="404040"/>
      </w:pBdr>
      <w:spacing w:before="360" w:after="360" w:line="259" w:lineRule="auto"/>
      <w:ind w:left="864" w:right="864" w:firstLine="0"/>
      <w:jc w:val="center"/>
    </w:pPr>
    <w:rPr>
      <w:rFonts w:ascii="Calibri" w:eastAsia="Times New Roman" w:hAnsi="Calibri" w:cs="Times New Roman"/>
      <w:i/>
      <w:iCs/>
      <w:color w:val="404040"/>
    </w:rPr>
  </w:style>
  <w:style w:type="character" w:customStyle="1" w:styleId="IntenseQuoteChar">
    <w:name w:val="Intense Quote Char"/>
    <w:basedOn w:val="DefaultParagraphFont"/>
    <w:link w:val="IntenseQuote"/>
    <w:uiPriority w:val="30"/>
    <w:rsid w:val="00865A5A"/>
    <w:rPr>
      <w:rFonts w:ascii="Calibri" w:eastAsia="Times New Roman" w:hAnsi="Calibri" w:cs="Times New Roman"/>
      <w:i/>
      <w:iCs/>
      <w:color w:val="404040"/>
    </w:rPr>
  </w:style>
  <w:style w:type="character" w:styleId="SubtleEmphasis">
    <w:name w:val="Subtle Emphasis"/>
    <w:uiPriority w:val="19"/>
    <w:qFormat/>
    <w:rsid w:val="00865A5A"/>
    <w:rPr>
      <w:i/>
      <w:iCs/>
      <w:color w:val="404040"/>
    </w:rPr>
  </w:style>
  <w:style w:type="character" w:styleId="IntenseEmphasis">
    <w:name w:val="Intense Emphasis"/>
    <w:uiPriority w:val="21"/>
    <w:qFormat/>
    <w:rsid w:val="00865A5A"/>
    <w:rPr>
      <w:b/>
      <w:bCs/>
      <w:i/>
      <w:iCs/>
      <w:color w:val="auto"/>
    </w:rPr>
  </w:style>
  <w:style w:type="character" w:styleId="SubtleReference">
    <w:name w:val="Subtle Reference"/>
    <w:uiPriority w:val="31"/>
    <w:qFormat/>
    <w:rsid w:val="00865A5A"/>
    <w:rPr>
      <w:smallCaps/>
      <w:color w:val="404040"/>
    </w:rPr>
  </w:style>
  <w:style w:type="character" w:styleId="IntenseReference">
    <w:name w:val="Intense Reference"/>
    <w:uiPriority w:val="32"/>
    <w:qFormat/>
    <w:rsid w:val="00865A5A"/>
    <w:rPr>
      <w:b/>
      <w:bCs/>
      <w:smallCaps/>
      <w:color w:val="404040"/>
      <w:spacing w:val="5"/>
    </w:rPr>
  </w:style>
  <w:style w:type="character" w:styleId="BookTitle">
    <w:name w:val="Book Title"/>
    <w:uiPriority w:val="33"/>
    <w:qFormat/>
    <w:rsid w:val="00865A5A"/>
    <w:rPr>
      <w:b/>
      <w:bCs/>
      <w:i/>
      <w:iCs/>
      <w:spacing w:val="5"/>
    </w:rPr>
  </w:style>
  <w:style w:type="paragraph" w:styleId="TOCHeading">
    <w:name w:val="TOC Heading"/>
    <w:basedOn w:val="Heading1"/>
    <w:next w:val="Normal"/>
    <w:uiPriority w:val="39"/>
    <w:unhideWhenUsed/>
    <w:qFormat/>
    <w:rsid w:val="00865A5A"/>
    <w:pPr>
      <w:spacing w:before="240"/>
      <w:ind w:left="0" w:firstLine="0"/>
      <w:outlineLvl w:val="9"/>
    </w:pPr>
    <w:rPr>
      <w:rFonts w:ascii="Calibri Light" w:eastAsia="SimSun" w:hAnsi="Calibri Light" w:cs="Times New Roman"/>
      <w:color w:val="262626"/>
      <w:sz w:val="24"/>
      <w:szCs w:val="32"/>
    </w:rPr>
  </w:style>
  <w:style w:type="paragraph" w:styleId="TOC1">
    <w:name w:val="toc 1"/>
    <w:basedOn w:val="Normal"/>
    <w:next w:val="Normal"/>
    <w:autoRedefine/>
    <w:uiPriority w:val="39"/>
    <w:rsid w:val="00865A5A"/>
    <w:pPr>
      <w:spacing w:before="120" w:after="120" w:line="259" w:lineRule="auto"/>
      <w:ind w:left="0" w:firstLine="0"/>
    </w:pPr>
    <w:rPr>
      <w:rFonts w:ascii="Verdana" w:eastAsia="Times New Roman" w:hAnsi="Verdana" w:cstheme="minorHAnsi"/>
      <w:b/>
      <w:bCs/>
      <w:color w:val="auto"/>
      <w:sz w:val="20"/>
      <w:szCs w:val="20"/>
    </w:rPr>
  </w:style>
  <w:style w:type="paragraph" w:styleId="TOC2">
    <w:name w:val="toc 2"/>
    <w:basedOn w:val="Normal"/>
    <w:next w:val="Normal"/>
    <w:autoRedefine/>
    <w:uiPriority w:val="39"/>
    <w:rsid w:val="00865A5A"/>
    <w:pPr>
      <w:spacing w:after="0" w:line="259" w:lineRule="auto"/>
      <w:ind w:left="220" w:firstLine="0"/>
    </w:pPr>
    <w:rPr>
      <w:rFonts w:ascii="Verdana" w:eastAsia="Times New Roman" w:hAnsi="Verdana" w:cstheme="minorHAnsi"/>
      <w:color w:val="auto"/>
      <w:sz w:val="20"/>
      <w:szCs w:val="20"/>
    </w:rPr>
  </w:style>
  <w:style w:type="paragraph" w:styleId="TOC3">
    <w:name w:val="toc 3"/>
    <w:basedOn w:val="Normal"/>
    <w:next w:val="Normal"/>
    <w:autoRedefine/>
    <w:uiPriority w:val="39"/>
    <w:rsid w:val="00865A5A"/>
    <w:pPr>
      <w:spacing w:after="0" w:line="259" w:lineRule="auto"/>
      <w:ind w:left="440" w:firstLine="0"/>
    </w:pPr>
    <w:rPr>
      <w:rFonts w:asciiTheme="minorHAnsi" w:eastAsia="Times New Roman" w:hAnsiTheme="minorHAnsi" w:cstheme="minorHAnsi"/>
      <w:i/>
      <w:iCs/>
      <w:color w:val="auto"/>
      <w:sz w:val="20"/>
      <w:szCs w:val="20"/>
    </w:rPr>
  </w:style>
  <w:style w:type="paragraph" w:styleId="BodyText2">
    <w:name w:val="Body Text 2"/>
    <w:basedOn w:val="Normal"/>
    <w:link w:val="BodyText2Char"/>
    <w:rsid w:val="00865A5A"/>
    <w:pPr>
      <w:spacing w:after="120" w:line="480" w:lineRule="auto"/>
      <w:ind w:left="0" w:firstLine="0"/>
    </w:pPr>
    <w:rPr>
      <w:rFonts w:ascii="Calibri" w:eastAsia="Times New Roman" w:hAnsi="Calibri" w:cs="Times New Roman"/>
      <w:color w:val="auto"/>
    </w:rPr>
  </w:style>
  <w:style w:type="character" w:customStyle="1" w:styleId="BodyText2Char">
    <w:name w:val="Body Text 2 Char"/>
    <w:basedOn w:val="DefaultParagraphFont"/>
    <w:link w:val="BodyText2"/>
    <w:rsid w:val="00865A5A"/>
    <w:rPr>
      <w:rFonts w:ascii="Calibri" w:eastAsia="Times New Roman" w:hAnsi="Calibri" w:cs="Times New Roman"/>
    </w:rPr>
  </w:style>
  <w:style w:type="paragraph" w:styleId="BodyTextIndent2">
    <w:name w:val="Body Text Indent 2"/>
    <w:basedOn w:val="Normal"/>
    <w:link w:val="BodyTextIndent2Char"/>
    <w:rsid w:val="00865A5A"/>
    <w:pPr>
      <w:spacing w:after="120" w:line="480" w:lineRule="auto"/>
      <w:ind w:left="283" w:firstLine="0"/>
    </w:pPr>
    <w:rPr>
      <w:rFonts w:ascii="Calibri" w:eastAsia="Times New Roman" w:hAnsi="Calibri" w:cs="Times New Roman"/>
      <w:color w:val="auto"/>
    </w:rPr>
  </w:style>
  <w:style w:type="character" w:customStyle="1" w:styleId="BodyTextIndent2Char">
    <w:name w:val="Body Text Indent 2 Char"/>
    <w:basedOn w:val="DefaultParagraphFont"/>
    <w:link w:val="BodyTextIndent2"/>
    <w:rsid w:val="00865A5A"/>
    <w:rPr>
      <w:rFonts w:ascii="Calibri" w:eastAsia="Times New Roman" w:hAnsi="Calibri" w:cs="Times New Roman"/>
    </w:rPr>
  </w:style>
  <w:style w:type="character" w:styleId="CommentReference">
    <w:name w:val="annotation reference"/>
    <w:rsid w:val="00865A5A"/>
    <w:rPr>
      <w:sz w:val="16"/>
      <w:szCs w:val="16"/>
    </w:rPr>
  </w:style>
  <w:style w:type="paragraph" w:styleId="CommentSubject">
    <w:name w:val="annotation subject"/>
    <w:basedOn w:val="CommentText"/>
    <w:next w:val="CommentText"/>
    <w:link w:val="CommentSubjectChar"/>
    <w:rsid w:val="00865A5A"/>
    <w:pPr>
      <w:autoSpaceDE/>
      <w:autoSpaceDN/>
      <w:adjustRightInd/>
      <w:spacing w:line="259" w:lineRule="auto"/>
      <w:jc w:val="left"/>
    </w:pPr>
    <w:rPr>
      <w:rFonts w:ascii="Calibri" w:hAnsi="Calibri" w:cs="Times New Roman"/>
      <w:b/>
      <w:bCs/>
      <w:sz w:val="20"/>
      <w:szCs w:val="20"/>
    </w:rPr>
  </w:style>
  <w:style w:type="character" w:customStyle="1" w:styleId="CommentSubjectChar">
    <w:name w:val="Comment Subject Char"/>
    <w:basedOn w:val="CommentTextChar"/>
    <w:link w:val="CommentSubject"/>
    <w:rsid w:val="00865A5A"/>
    <w:rPr>
      <w:rFonts w:ascii="Calibri" w:eastAsia="Times New Roman" w:hAnsi="Calibri" w:cs="Times New Roman"/>
      <w:b/>
      <w:bCs/>
      <w:sz w:val="20"/>
      <w:szCs w:val="20"/>
    </w:rPr>
  </w:style>
  <w:style w:type="character" w:customStyle="1" w:styleId="UnresolvedMention1">
    <w:name w:val="Unresolved Mention1"/>
    <w:uiPriority w:val="99"/>
    <w:semiHidden/>
    <w:unhideWhenUsed/>
    <w:rsid w:val="00865A5A"/>
    <w:rPr>
      <w:color w:val="605E5C"/>
      <w:shd w:val="clear" w:color="auto" w:fill="E1DFDD"/>
    </w:rPr>
  </w:style>
  <w:style w:type="character" w:styleId="FollowedHyperlink">
    <w:name w:val="FollowedHyperlink"/>
    <w:rsid w:val="00865A5A"/>
    <w:rPr>
      <w:color w:val="954F72"/>
      <w:u w:val="single"/>
    </w:rPr>
  </w:style>
  <w:style w:type="paragraph" w:styleId="TOC4">
    <w:name w:val="toc 4"/>
    <w:basedOn w:val="Normal"/>
    <w:next w:val="Normal"/>
    <w:autoRedefine/>
    <w:unhideWhenUsed/>
    <w:rsid w:val="00865A5A"/>
    <w:pPr>
      <w:spacing w:after="0" w:line="259" w:lineRule="auto"/>
      <w:ind w:left="660" w:firstLine="0"/>
    </w:pPr>
    <w:rPr>
      <w:rFonts w:asciiTheme="minorHAnsi" w:eastAsia="Times New Roman" w:hAnsiTheme="minorHAnsi" w:cstheme="minorHAnsi"/>
      <w:color w:val="auto"/>
      <w:sz w:val="18"/>
      <w:szCs w:val="18"/>
    </w:rPr>
  </w:style>
  <w:style w:type="paragraph" w:styleId="TOC5">
    <w:name w:val="toc 5"/>
    <w:basedOn w:val="Normal"/>
    <w:next w:val="Normal"/>
    <w:autoRedefine/>
    <w:unhideWhenUsed/>
    <w:rsid w:val="00865A5A"/>
    <w:pPr>
      <w:spacing w:after="0" w:line="259" w:lineRule="auto"/>
      <w:ind w:left="880" w:firstLine="0"/>
    </w:pPr>
    <w:rPr>
      <w:rFonts w:asciiTheme="minorHAnsi" w:eastAsia="Times New Roman" w:hAnsiTheme="minorHAnsi" w:cstheme="minorHAnsi"/>
      <w:color w:val="auto"/>
      <w:sz w:val="18"/>
      <w:szCs w:val="18"/>
    </w:rPr>
  </w:style>
  <w:style w:type="paragraph" w:styleId="TOC6">
    <w:name w:val="toc 6"/>
    <w:basedOn w:val="Normal"/>
    <w:next w:val="Normal"/>
    <w:autoRedefine/>
    <w:unhideWhenUsed/>
    <w:rsid w:val="00865A5A"/>
    <w:pPr>
      <w:spacing w:after="0" w:line="259" w:lineRule="auto"/>
      <w:ind w:left="1100" w:firstLine="0"/>
    </w:pPr>
    <w:rPr>
      <w:rFonts w:asciiTheme="minorHAnsi" w:eastAsia="Times New Roman" w:hAnsiTheme="minorHAnsi" w:cstheme="minorHAnsi"/>
      <w:color w:val="auto"/>
      <w:sz w:val="18"/>
      <w:szCs w:val="18"/>
    </w:rPr>
  </w:style>
  <w:style w:type="paragraph" w:styleId="TOC7">
    <w:name w:val="toc 7"/>
    <w:basedOn w:val="Normal"/>
    <w:next w:val="Normal"/>
    <w:autoRedefine/>
    <w:unhideWhenUsed/>
    <w:rsid w:val="00865A5A"/>
    <w:pPr>
      <w:spacing w:after="0" w:line="259" w:lineRule="auto"/>
      <w:ind w:left="1320" w:firstLine="0"/>
    </w:pPr>
    <w:rPr>
      <w:rFonts w:asciiTheme="minorHAnsi" w:eastAsia="Times New Roman" w:hAnsiTheme="minorHAnsi" w:cstheme="minorHAnsi"/>
      <w:color w:val="auto"/>
      <w:sz w:val="18"/>
      <w:szCs w:val="18"/>
    </w:rPr>
  </w:style>
  <w:style w:type="paragraph" w:styleId="TOC8">
    <w:name w:val="toc 8"/>
    <w:basedOn w:val="Normal"/>
    <w:next w:val="Normal"/>
    <w:autoRedefine/>
    <w:unhideWhenUsed/>
    <w:rsid w:val="00865A5A"/>
    <w:pPr>
      <w:spacing w:after="0" w:line="259" w:lineRule="auto"/>
      <w:ind w:left="1540" w:firstLine="0"/>
    </w:pPr>
    <w:rPr>
      <w:rFonts w:asciiTheme="minorHAnsi" w:eastAsia="Times New Roman" w:hAnsiTheme="minorHAnsi" w:cstheme="minorHAnsi"/>
      <w:color w:val="auto"/>
      <w:sz w:val="18"/>
      <w:szCs w:val="18"/>
    </w:rPr>
  </w:style>
  <w:style w:type="paragraph" w:styleId="TOC9">
    <w:name w:val="toc 9"/>
    <w:basedOn w:val="Normal"/>
    <w:next w:val="Normal"/>
    <w:autoRedefine/>
    <w:unhideWhenUsed/>
    <w:rsid w:val="00865A5A"/>
    <w:pPr>
      <w:spacing w:after="0" w:line="259" w:lineRule="auto"/>
      <w:ind w:left="1760" w:firstLine="0"/>
    </w:pPr>
    <w:rPr>
      <w:rFonts w:asciiTheme="minorHAnsi" w:eastAsia="Times New Roman" w:hAnsiTheme="minorHAnsi" w:cstheme="minorHAnsi"/>
      <w:color w:val="auto"/>
      <w:sz w:val="18"/>
      <w:szCs w:val="18"/>
    </w:rPr>
  </w:style>
  <w:style w:type="character" w:customStyle="1" w:styleId="UnresolvedMention2">
    <w:name w:val="Unresolved Mention2"/>
    <w:basedOn w:val="DefaultParagraphFont"/>
    <w:uiPriority w:val="99"/>
    <w:semiHidden/>
    <w:unhideWhenUsed/>
    <w:rsid w:val="00865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076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rospa.com/rospaweb/docs/advice-services/school-college-safety/managing-safety-schools-colleges.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neu.org.uk/health-and-safety-advic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health-and-safety-advice-for-schools/responsibilities-and-duties-for-schoo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se.gov.uk/services/education/sensible-leadership/index.htm" TargetMode="External"/><Relationship Id="rId4" Type="http://schemas.openxmlformats.org/officeDocument/2006/relationships/webSettings" Target="webSettings.xml"/><Relationship Id="rId9" Type="http://schemas.openxmlformats.org/officeDocument/2006/relationships/hyperlink" Target="https://www.hse.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6008</Words>
  <Characters>34252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trojan</dc:creator>
  <cp:keywords/>
  <cp:lastModifiedBy>KBonning</cp:lastModifiedBy>
  <cp:revision>3</cp:revision>
  <cp:lastPrinted>2018-08-30T12:58:00Z</cp:lastPrinted>
  <dcterms:created xsi:type="dcterms:W3CDTF">2026-01-19T15:16:00Z</dcterms:created>
  <dcterms:modified xsi:type="dcterms:W3CDTF">2026-02-05T18:17:00Z</dcterms:modified>
</cp:coreProperties>
</file>